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98D3" w14:textId="09A753B5" w:rsidR="00381A02" w:rsidRPr="00381A02" w:rsidRDefault="00381A02" w:rsidP="00F8227F">
      <w:pPr>
        <w:adjustRightInd w:val="0"/>
        <w:snapToGrid w:val="0"/>
        <w:rPr>
          <w:b/>
          <w:bCs/>
          <w:sz w:val="32"/>
          <w:szCs w:val="32"/>
        </w:rPr>
      </w:pPr>
      <w:r w:rsidRPr="00381A02">
        <w:rPr>
          <w:rFonts w:hint="eastAsia"/>
          <w:b/>
          <w:bCs/>
          <w:sz w:val="32"/>
          <w:szCs w:val="32"/>
        </w:rPr>
        <w:t>令和</w:t>
      </w:r>
      <w:r w:rsidRPr="00381A02">
        <w:rPr>
          <w:rFonts w:hint="eastAsia"/>
          <w:b/>
          <w:bCs/>
          <w:sz w:val="32"/>
          <w:szCs w:val="32"/>
        </w:rPr>
        <w:t>7</w:t>
      </w:r>
      <w:r w:rsidRPr="00381A02">
        <w:rPr>
          <w:rFonts w:hint="eastAsia"/>
          <w:b/>
          <w:bCs/>
          <w:sz w:val="32"/>
          <w:szCs w:val="32"/>
        </w:rPr>
        <w:t>年度　中学生の道徳</w:t>
      </w:r>
    </w:p>
    <w:p w14:paraId="2B3473A0" w14:textId="02B9FBA2" w:rsidR="00381A02" w:rsidRPr="00381A02" w:rsidRDefault="00381A02" w:rsidP="00381A02">
      <w:r w:rsidRPr="00381A02">
        <w:rPr>
          <w:rFonts w:hint="eastAsia"/>
          <w:b/>
          <w:bCs/>
          <w:sz w:val="32"/>
          <w:szCs w:val="32"/>
        </w:rPr>
        <w:t xml:space="preserve">検討の観点と教科書の特色　</w:t>
      </w:r>
      <w:r>
        <w:rPr>
          <w:rFonts w:hint="eastAsia"/>
        </w:rPr>
        <w:t>内容解説資料②　あかつき教育図書</w:t>
      </w:r>
      <w:r w:rsidR="00755551">
        <w:rPr>
          <w:rFonts w:hint="eastAsia"/>
        </w:rPr>
        <w:t>株式会社</w:t>
      </w:r>
    </w:p>
    <w:p w14:paraId="07CB275D" w14:textId="7342FB20" w:rsidR="00381A02" w:rsidRPr="00381A02" w:rsidRDefault="00F8227F">
      <w:r w:rsidRPr="00F8227F">
        <w:rPr>
          <w:b/>
          <w:bCs/>
          <w:noProof/>
          <w:sz w:val="32"/>
          <w:szCs w:val="32"/>
        </w:rPr>
        <mc:AlternateContent>
          <mc:Choice Requires="wps">
            <w:drawing>
              <wp:anchor distT="45720" distB="45720" distL="114300" distR="114300" simplePos="0" relativeHeight="251659264" behindDoc="0" locked="0" layoutInCell="1" allowOverlap="1" wp14:anchorId="03F043D0" wp14:editId="5D38FCCD">
                <wp:simplePos x="0" y="0"/>
                <wp:positionH relativeFrom="column">
                  <wp:posOffset>3961765</wp:posOffset>
                </wp:positionH>
                <wp:positionV relativeFrom="paragraph">
                  <wp:posOffset>45720</wp:posOffset>
                </wp:positionV>
                <wp:extent cx="1598295" cy="1404620"/>
                <wp:effectExtent l="0" t="0" r="2095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1404620"/>
                        </a:xfrm>
                        <a:prstGeom prst="rect">
                          <a:avLst/>
                        </a:prstGeom>
                        <a:solidFill>
                          <a:srgbClr val="FFFFFF"/>
                        </a:solidFill>
                        <a:ln w="9525">
                          <a:solidFill>
                            <a:srgbClr val="000000"/>
                          </a:solidFill>
                          <a:miter lim="800000"/>
                          <a:headEnd/>
                          <a:tailEnd/>
                        </a:ln>
                      </wps:spPr>
                      <wps:txbx>
                        <w:txbxContent>
                          <w:p w14:paraId="4CE7ADD8" w14:textId="75398846" w:rsidR="00F8227F" w:rsidRPr="00F8227F" w:rsidRDefault="00F8227F" w:rsidP="00F8227F">
                            <w:pPr>
                              <w:adjustRightInd w:val="0"/>
                              <w:snapToGrid w:val="0"/>
                              <w:rPr>
                                <w:sz w:val="12"/>
                                <w:szCs w:val="12"/>
                              </w:rPr>
                            </w:pPr>
                            <w:r w:rsidRPr="00F8227F">
                              <w:rPr>
                                <w:rFonts w:hint="eastAsia"/>
                                <w:sz w:val="12"/>
                                <w:szCs w:val="12"/>
                              </w:rPr>
                              <w:t>※</w:t>
                            </w:r>
                            <w:r w:rsidRPr="00F8227F">
                              <w:rPr>
                                <w:sz w:val="12"/>
                                <w:szCs w:val="12"/>
                              </w:rPr>
                              <w:t>この資料は、</w:t>
                            </w:r>
                            <w:r w:rsidR="00755551">
                              <w:rPr>
                                <w:rFonts w:hint="eastAsia"/>
                                <w:sz w:val="12"/>
                                <w:szCs w:val="12"/>
                              </w:rPr>
                              <w:t>一般社団法人</w:t>
                            </w:r>
                            <w:r w:rsidRPr="00F8227F">
                              <w:rPr>
                                <w:sz w:val="12"/>
                                <w:szCs w:val="12"/>
                              </w:rPr>
                              <w:t>教科書協会の「教科書発行者行動規範」に則って作成</w:t>
                            </w:r>
                            <w:r w:rsidR="00445EA0">
                              <w:rPr>
                                <w:rFonts w:hint="eastAsia"/>
                                <w:sz w:val="12"/>
                                <w:szCs w:val="12"/>
                              </w:rPr>
                              <w:t>し</w:t>
                            </w:r>
                            <w:r w:rsidRPr="00F8227F">
                              <w:rPr>
                                <w:sz w:val="12"/>
                                <w:szCs w:val="12"/>
                              </w:rPr>
                              <w:t>ております</w:t>
                            </w:r>
                            <w:r w:rsidRPr="00F8227F">
                              <w:rPr>
                                <w:rFonts w:hint="eastAsia"/>
                                <w:sz w:val="12"/>
                                <w:szCs w:val="1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F043D0" id="_x0000_t202" coordsize="21600,21600" o:spt="202" path="m,l,21600r21600,l21600,xe">
                <v:stroke joinstyle="miter"/>
                <v:path gradientshapeok="t" o:connecttype="rect"/>
              </v:shapetype>
              <v:shape id="テキスト ボックス 2" o:spid="_x0000_s1026" type="#_x0000_t202" style="position:absolute;left:0;text-align:left;margin-left:311.95pt;margin-top:3.6pt;width:125.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">
                <v:textbox style="mso-fit-shape-to-text:t">
                  <w:txbxContent>
                    <w:p w14:paraId="4CE7ADD8" w14:textId="75398846" w:rsidR="00F8227F" w:rsidRPr="00F8227F" w:rsidRDefault="00F8227F" w:rsidP="00F8227F">
                      <w:pPr>
                        <w:adjustRightInd w:val="0"/>
                        <w:snapToGrid w:val="0"/>
                        <w:rPr>
                          <w:sz w:val="12"/>
                          <w:szCs w:val="12"/>
                        </w:rPr>
                      </w:pPr>
                      <w:r w:rsidRPr="00F8227F">
                        <w:rPr>
                          <w:rFonts w:hint="eastAsia"/>
                          <w:sz w:val="12"/>
                          <w:szCs w:val="12"/>
                        </w:rPr>
                        <w:t>※</w:t>
                      </w:r>
                      <w:r w:rsidRPr="00F8227F">
                        <w:rPr>
                          <w:sz w:val="12"/>
                          <w:szCs w:val="12"/>
                        </w:rPr>
                        <w:t>この資料は、</w:t>
                      </w:r>
                      <w:r w:rsidR="00755551">
                        <w:rPr>
                          <w:rFonts w:hint="eastAsia"/>
                          <w:sz w:val="12"/>
                          <w:szCs w:val="12"/>
                        </w:rPr>
                        <w:t>一般社団法人</w:t>
                      </w:r>
                      <w:r w:rsidRPr="00F8227F">
                        <w:rPr>
                          <w:sz w:val="12"/>
                          <w:szCs w:val="12"/>
                        </w:rPr>
                        <w:t>教科書協会の「教科書発行者行動規範」に則って作成</w:t>
                      </w:r>
                      <w:r w:rsidR="00445EA0">
                        <w:rPr>
                          <w:rFonts w:hint="eastAsia"/>
                          <w:sz w:val="12"/>
                          <w:szCs w:val="12"/>
                        </w:rPr>
                        <w:t>し</w:t>
                      </w:r>
                      <w:r w:rsidRPr="00F8227F">
                        <w:rPr>
                          <w:sz w:val="12"/>
                          <w:szCs w:val="12"/>
                        </w:rPr>
                        <w:t>ております</w:t>
                      </w:r>
                      <w:r w:rsidRPr="00F8227F">
                        <w:rPr>
                          <w:rFonts w:hint="eastAsia"/>
                          <w:sz w:val="12"/>
                          <w:szCs w:val="12"/>
                        </w:rPr>
                        <w:t>。</w:t>
                      </w:r>
                    </w:p>
                  </w:txbxContent>
                </v:textbox>
                <w10:wrap type="square"/>
              </v:shape>
            </w:pict>
          </mc:Fallback>
        </mc:AlternateContent>
      </w:r>
    </w:p>
    <w:p w14:paraId="53C8D466" w14:textId="77777777" w:rsidR="00381A02" w:rsidRDefault="00381A02"/>
    <w:p w14:paraId="539D1F2F" w14:textId="77777777" w:rsidR="005D386C" w:rsidRDefault="005D386C" w:rsidP="0077291D">
      <w:pPr>
        <w:jc w:val="center"/>
        <w:rPr>
          <w:rFonts w:ascii="ＭＳ ゴシック" w:eastAsia="ＭＳ ゴシック" w:hAnsi="ＭＳ ゴシック"/>
          <w:b/>
          <w:bCs/>
          <w:sz w:val="28"/>
          <w:szCs w:val="28"/>
        </w:rPr>
      </w:pPr>
    </w:p>
    <w:p w14:paraId="5A04F81B" w14:textId="3EC9826B" w:rsidR="00381A02" w:rsidRPr="0077291D" w:rsidRDefault="0077291D" w:rsidP="0077291D">
      <w:pPr>
        <w:jc w:val="center"/>
        <w:rPr>
          <w:rFonts w:ascii="ＭＳ ゴシック" w:eastAsia="ＭＳ ゴシック" w:hAnsi="ＭＳ ゴシック"/>
          <w:b/>
          <w:bCs/>
          <w:sz w:val="28"/>
          <w:szCs w:val="28"/>
        </w:rPr>
      </w:pPr>
      <w:r w:rsidRPr="0077291D">
        <w:rPr>
          <w:rFonts w:ascii="ＭＳ ゴシック" w:eastAsia="ＭＳ ゴシック" w:hAnsi="ＭＳ ゴシック" w:hint="eastAsia"/>
          <w:b/>
          <w:bCs/>
          <w:sz w:val="28"/>
          <w:szCs w:val="28"/>
        </w:rPr>
        <w:t>教育基本法（第2条）との関連</w:t>
      </w:r>
    </w:p>
    <w:tbl>
      <w:tblPr>
        <w:tblW w:w="9776" w:type="dxa"/>
        <w:jc w:val="center"/>
        <w:tblLayout w:type="fixed"/>
        <w:tblLook w:val="0400" w:firstRow="0" w:lastRow="0" w:firstColumn="0" w:lastColumn="0" w:noHBand="0" w:noVBand="1"/>
      </w:tblPr>
      <w:tblGrid>
        <w:gridCol w:w="2122"/>
        <w:gridCol w:w="3969"/>
        <w:gridCol w:w="3685"/>
      </w:tblGrid>
      <w:tr w:rsidR="00381A02" w:rsidRPr="00CF0F3B" w14:paraId="4E43357F" w14:textId="77777777" w:rsidTr="00CD7EB6">
        <w:trPr>
          <w:cantSplit/>
          <w:trHeight w:val="567"/>
          <w:jc w:val="center"/>
        </w:trPr>
        <w:tc>
          <w:tcPr>
            <w:tcW w:w="2122" w:type="dxa"/>
            <w:tcBorders>
              <w:top w:val="single" w:sz="4" w:space="0" w:color="000000"/>
              <w:left w:val="single" w:sz="4" w:space="0" w:color="000000"/>
              <w:bottom w:val="single" w:sz="4" w:space="0" w:color="auto"/>
              <w:right w:val="dotted" w:sz="4" w:space="0" w:color="000000"/>
            </w:tcBorders>
            <w:shd w:val="clear" w:color="auto" w:fill="A5A5A5" w:themeFill="accent3"/>
            <w:vAlign w:val="center"/>
          </w:tcPr>
          <w:p w14:paraId="0CE415FF" w14:textId="77777777" w:rsidR="00381A02" w:rsidRPr="00677B92" w:rsidRDefault="00381A02" w:rsidP="006B3D3A">
            <w:pPr>
              <w:widowControl/>
              <w:jc w:val="center"/>
              <w:rPr>
                <w:rFonts w:asciiTheme="minorEastAsia" w:hAnsiTheme="minorEastAsia" w:cs="ＤＦ特太ゴシック体"/>
                <w:b/>
                <w:bCs/>
                <w:sz w:val="24"/>
                <w:szCs w:val="24"/>
              </w:rPr>
            </w:pPr>
            <w:r w:rsidRPr="00677B92">
              <w:rPr>
                <w:rFonts w:asciiTheme="minorEastAsia" w:hAnsiTheme="minorEastAsia" w:cs="ＤＦ特太ゴシック体"/>
                <w:b/>
                <w:bCs/>
                <w:sz w:val="24"/>
                <w:szCs w:val="24"/>
              </w:rPr>
              <w:t>検討の観点</w:t>
            </w:r>
          </w:p>
        </w:tc>
        <w:tc>
          <w:tcPr>
            <w:tcW w:w="3969" w:type="dxa"/>
            <w:tcBorders>
              <w:top w:val="single" w:sz="4" w:space="0" w:color="000000"/>
              <w:left w:val="dotted" w:sz="4" w:space="0" w:color="000000"/>
              <w:bottom w:val="single" w:sz="4" w:space="0" w:color="000000"/>
              <w:right w:val="dotted" w:sz="4" w:space="0" w:color="000000"/>
            </w:tcBorders>
            <w:shd w:val="clear" w:color="auto" w:fill="A5A5A5" w:themeFill="accent3"/>
            <w:vAlign w:val="center"/>
          </w:tcPr>
          <w:p w14:paraId="252C8040" w14:textId="42829596" w:rsidR="00381A02" w:rsidRPr="00677B92" w:rsidRDefault="00381A02" w:rsidP="00381A02">
            <w:pPr>
              <w:widowControl/>
              <w:ind w:leftChars="160" w:left="336"/>
              <w:jc w:val="center"/>
              <w:rPr>
                <w:rFonts w:asciiTheme="minorEastAsia" w:hAnsiTheme="minorEastAsia" w:cs="ＤＦ特太ゴシック体"/>
                <w:b/>
                <w:bCs/>
                <w:sz w:val="24"/>
                <w:szCs w:val="24"/>
              </w:rPr>
            </w:pPr>
            <w:r w:rsidRPr="00677B92">
              <w:rPr>
                <w:rFonts w:asciiTheme="minorEastAsia" w:hAnsiTheme="minorEastAsia" w:cs="ＤＦ特太ゴシック体" w:hint="eastAsia"/>
                <w:b/>
                <w:bCs/>
                <w:sz w:val="24"/>
                <w:szCs w:val="24"/>
              </w:rPr>
              <w:t>教科書</w:t>
            </w:r>
            <w:r w:rsidRPr="00677B92">
              <w:rPr>
                <w:rFonts w:asciiTheme="minorEastAsia" w:hAnsiTheme="minorEastAsia" w:cs="ＤＦ特太ゴシック体"/>
                <w:b/>
                <w:bCs/>
                <w:sz w:val="24"/>
                <w:szCs w:val="24"/>
              </w:rPr>
              <w:t>の特色</w:t>
            </w:r>
          </w:p>
        </w:tc>
        <w:tc>
          <w:tcPr>
            <w:tcW w:w="3685" w:type="dxa"/>
            <w:tcBorders>
              <w:top w:val="single" w:sz="4" w:space="0" w:color="000000"/>
              <w:left w:val="dotted" w:sz="4" w:space="0" w:color="000000"/>
              <w:bottom w:val="single" w:sz="4" w:space="0" w:color="000000"/>
              <w:right w:val="single" w:sz="4" w:space="0" w:color="000000"/>
            </w:tcBorders>
            <w:shd w:val="clear" w:color="auto" w:fill="A5A5A5" w:themeFill="accent3"/>
            <w:vAlign w:val="center"/>
          </w:tcPr>
          <w:p w14:paraId="3740DBF6" w14:textId="77777777" w:rsidR="00381A02" w:rsidRPr="00677B92" w:rsidRDefault="00381A02" w:rsidP="006B3D3A">
            <w:pPr>
              <w:widowControl/>
              <w:jc w:val="center"/>
              <w:rPr>
                <w:rFonts w:asciiTheme="minorEastAsia" w:hAnsiTheme="minorEastAsia" w:cs="ＤＦ特太ゴシック体"/>
                <w:b/>
                <w:bCs/>
                <w:sz w:val="24"/>
                <w:szCs w:val="24"/>
              </w:rPr>
            </w:pPr>
            <w:r w:rsidRPr="00677B92">
              <w:rPr>
                <w:rFonts w:asciiTheme="minorEastAsia" w:hAnsiTheme="minorEastAsia" w:cs="ＤＦ特太ゴシック体"/>
                <w:b/>
                <w:bCs/>
                <w:sz w:val="24"/>
                <w:szCs w:val="24"/>
              </w:rPr>
              <w:t>具体例</w:t>
            </w:r>
          </w:p>
        </w:tc>
      </w:tr>
      <w:tr w:rsidR="00381A02" w:rsidRPr="00CF0F3B" w14:paraId="552497EF" w14:textId="77777777" w:rsidTr="00E45669">
        <w:trPr>
          <w:cantSplit/>
          <w:trHeight w:val="340"/>
          <w:jc w:val="center"/>
        </w:trPr>
        <w:tc>
          <w:tcPr>
            <w:tcW w:w="2122" w:type="dxa"/>
            <w:vMerge w:val="restart"/>
            <w:tcBorders>
              <w:top w:val="single" w:sz="4" w:space="0" w:color="auto"/>
              <w:left w:val="single" w:sz="4" w:space="0" w:color="auto"/>
              <w:bottom w:val="single" w:sz="4" w:space="0" w:color="auto"/>
              <w:right w:val="dotted" w:sz="2" w:space="0" w:color="auto"/>
            </w:tcBorders>
            <w:shd w:val="clear" w:color="auto" w:fill="auto"/>
            <w:vAlign w:val="center"/>
          </w:tcPr>
          <w:p w14:paraId="15CFB414" w14:textId="77777777" w:rsidR="00381A02" w:rsidRPr="00E6123A" w:rsidRDefault="00381A02" w:rsidP="00232D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b/>
                <w:bCs/>
              </w:rPr>
            </w:pPr>
            <w:r w:rsidRPr="00E6123A">
              <w:rPr>
                <w:b/>
                <w:bCs/>
              </w:rPr>
              <w:t>第１号</w:t>
            </w:r>
            <w:r w:rsidRPr="00E6123A">
              <w:rPr>
                <w:b/>
                <w:bCs/>
              </w:rPr>
              <w:t xml:space="preserve"> </w:t>
            </w:r>
          </w:p>
          <w:p w14:paraId="5E8B8489" w14:textId="77777777" w:rsidR="00381A02" w:rsidRDefault="00381A02" w:rsidP="00232D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幅広い知識と教養を身に付け、真理を求める態度を養い、豊かな</w:t>
            </w:r>
            <w:r>
              <w:rPr>
                <w:rFonts w:hint="eastAsia"/>
              </w:rPr>
              <w:t>情</w:t>
            </w:r>
            <w:r>
              <w:t>操と道徳心を培うとともに、健やかな身体を養うこ</w:t>
            </w:r>
            <w:r w:rsidR="00232D18">
              <w:rPr>
                <w:rFonts w:hint="eastAsia"/>
              </w:rPr>
              <w:t>と。</w:t>
            </w:r>
          </w:p>
          <w:p w14:paraId="0368ED90" w14:textId="77777777" w:rsidR="00B61E5D" w:rsidRDefault="00B61E5D" w:rsidP="00232D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224D177C" w14:textId="77777777" w:rsidR="00232D18" w:rsidRDefault="00232D18" w:rsidP="00232D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1E22C129" w14:textId="77777777" w:rsidR="00232D18" w:rsidRDefault="00232D18" w:rsidP="00232D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03682DC5" w14:textId="08C9D2B1" w:rsidR="00232D18" w:rsidRPr="00CF0F3B" w:rsidRDefault="00232D18" w:rsidP="00232D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tc>
        <w:tc>
          <w:tcPr>
            <w:tcW w:w="3969" w:type="dxa"/>
            <w:tcBorders>
              <w:top w:val="single" w:sz="4" w:space="0" w:color="000000"/>
              <w:left w:val="dotted" w:sz="2" w:space="0" w:color="auto"/>
              <w:bottom w:val="dotted" w:sz="4" w:space="0" w:color="000000"/>
              <w:right w:val="dotted" w:sz="4" w:space="0" w:color="000000"/>
            </w:tcBorders>
            <w:shd w:val="clear" w:color="auto" w:fill="auto"/>
          </w:tcPr>
          <w:p w14:paraId="4EB08FDE" w14:textId="7A32D55E" w:rsidR="00381A02" w:rsidRPr="00381A02" w:rsidRDefault="00381A02" w:rsidP="00381A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sidR="005A5941">
              <w:rPr>
                <w:rFonts w:hint="eastAsia"/>
              </w:rPr>
              <w:t>特に</w:t>
            </w:r>
            <w:r w:rsidR="008D097F" w:rsidRPr="00DC0275">
              <w:rPr>
                <w:rFonts w:hint="eastAsia"/>
                <w:color w:val="auto"/>
              </w:rPr>
              <w:t>真理</w:t>
            </w:r>
            <w:r w:rsidR="005A5941">
              <w:rPr>
                <w:rFonts w:hint="eastAsia"/>
              </w:rPr>
              <w:t>を求める態度を養うことに関する</w:t>
            </w:r>
            <w:r>
              <w:t>内容項目「真理の探究、創造」を扱う教材</w:t>
            </w:r>
            <w:r w:rsidR="005A5941">
              <w:rPr>
                <w:rFonts w:hint="eastAsia"/>
              </w:rPr>
              <w:t>では、さまざまな人物に触れることで、好奇心、探究心、</w:t>
            </w:r>
            <w:r w:rsidR="008D097F" w:rsidRPr="00DC0275">
              <w:rPr>
                <w:rFonts w:hint="eastAsia"/>
                <w:color w:val="auto"/>
              </w:rPr>
              <w:t>創造</w:t>
            </w:r>
            <w:r w:rsidR="005A5941">
              <w:rPr>
                <w:rFonts w:hint="eastAsia"/>
              </w:rPr>
              <w:t>の喜びなど、多様な視点を取り上げた。</w:t>
            </w:r>
          </w:p>
        </w:tc>
        <w:tc>
          <w:tcPr>
            <w:tcW w:w="3685" w:type="dxa"/>
            <w:tcBorders>
              <w:top w:val="single" w:sz="4" w:space="0" w:color="000000"/>
              <w:left w:val="dotted" w:sz="4" w:space="0" w:color="000000"/>
              <w:bottom w:val="dotted" w:sz="4" w:space="0" w:color="000000"/>
              <w:right w:val="single" w:sz="4" w:space="0" w:color="000000"/>
            </w:tcBorders>
            <w:shd w:val="clear" w:color="auto" w:fill="auto"/>
          </w:tcPr>
          <w:p w14:paraId="7A550D7F" w14:textId="0FB8004B" w:rsidR="00381A02" w:rsidRDefault="00381A02" w:rsidP="00697586">
            <w:pPr>
              <w:widowControl/>
              <w:rPr>
                <w:rFonts w:asciiTheme="minorEastAsia" w:hAnsiTheme="minorEastAsia" w:cs="HiraginoUDSansStd-W3"/>
              </w:rPr>
            </w:pPr>
            <w:r>
              <w:rPr>
                <w:rFonts w:asciiTheme="minorEastAsia" w:hAnsiTheme="minorEastAsia" w:cs="HiraginoUDSansStd-W3" w:hint="eastAsia"/>
              </w:rPr>
              <w:t>・</w:t>
            </w:r>
            <w:r w:rsidRPr="00381A02">
              <w:rPr>
                <w:rFonts w:asciiTheme="minorEastAsia" w:hAnsiTheme="minorEastAsia" w:cs="HiraginoUDSansStd-W3" w:hint="eastAsia"/>
              </w:rPr>
              <w:t>1年</w:t>
            </w:r>
            <w:r>
              <w:rPr>
                <w:rFonts w:asciiTheme="minorEastAsia" w:hAnsiTheme="minorEastAsia" w:cs="HiraginoUDSansStd-W3" w:hint="eastAsia"/>
              </w:rPr>
              <w:t>「</w:t>
            </w:r>
            <w:r w:rsidR="00F00C14">
              <w:rPr>
                <w:rFonts w:asciiTheme="minorEastAsia" w:hAnsiTheme="minorEastAsia" w:cs="HiraginoUDSansStd-W3" w:hint="eastAsia"/>
              </w:rPr>
              <w:t>初めての実験―山中伸弥</w:t>
            </w:r>
            <w:r>
              <w:rPr>
                <w:rFonts w:asciiTheme="minorEastAsia" w:hAnsiTheme="minorEastAsia" w:cs="HiraginoUDSansStd-W3" w:hint="eastAsia"/>
              </w:rPr>
              <w:t>」</w:t>
            </w:r>
            <w:r w:rsidR="00F00C14">
              <w:rPr>
                <w:rFonts w:asciiTheme="minorEastAsia" w:hAnsiTheme="minorEastAsia" w:cs="HiraginoUDSansStd-W3" w:hint="eastAsia"/>
              </w:rPr>
              <w:t>P110-113</w:t>
            </w:r>
          </w:p>
          <w:p w14:paraId="43D832BB" w14:textId="62C110DC" w:rsidR="00381A02" w:rsidRDefault="00381A02" w:rsidP="00697586">
            <w:pPr>
              <w:widowControl/>
              <w:rPr>
                <w:rFonts w:asciiTheme="minorEastAsia" w:hAnsiTheme="minorEastAsia" w:cs="HiraginoUDSansStd-W3"/>
              </w:rPr>
            </w:pPr>
            <w:r>
              <w:rPr>
                <w:rFonts w:asciiTheme="minorEastAsia" w:hAnsiTheme="minorEastAsia" w:cs="HiraginoUDSansStd-W3" w:hint="eastAsia"/>
              </w:rPr>
              <w:t>・2年「ミスター</w:t>
            </w:r>
            <w:r w:rsidR="00697586">
              <w:rPr>
                <w:rFonts w:asciiTheme="minorEastAsia" w:hAnsiTheme="minorEastAsia" w:cs="HiraginoUDSansStd-W3" w:hint="eastAsia"/>
              </w:rPr>
              <w:t>・</w:t>
            </w:r>
            <w:r>
              <w:rPr>
                <w:rFonts w:asciiTheme="minorEastAsia" w:hAnsiTheme="minorEastAsia" w:cs="HiraginoUDSansStd-W3" w:hint="eastAsia"/>
              </w:rPr>
              <w:t>ヌードル—安藤百福」</w:t>
            </w:r>
            <w:r w:rsidR="00F00C14">
              <w:rPr>
                <w:rFonts w:asciiTheme="minorEastAsia" w:hAnsiTheme="minorEastAsia" w:cs="HiraginoUDSansStd-W3" w:hint="eastAsia"/>
              </w:rPr>
              <w:t>P</w:t>
            </w:r>
            <w:r w:rsidR="004D6672">
              <w:rPr>
                <w:rFonts w:asciiTheme="minorEastAsia" w:hAnsiTheme="minorEastAsia" w:cs="HiraginoUDSansStd-W3" w:hint="eastAsia"/>
              </w:rPr>
              <w:t>6</w:t>
            </w:r>
            <w:r w:rsidR="00755551">
              <w:rPr>
                <w:rFonts w:asciiTheme="minorEastAsia" w:hAnsiTheme="minorEastAsia" w:cs="HiraginoUDSansStd-W3" w:hint="eastAsia"/>
              </w:rPr>
              <w:t>4</w:t>
            </w:r>
            <w:r w:rsidR="004D6672">
              <w:rPr>
                <w:rFonts w:asciiTheme="minorEastAsia" w:hAnsiTheme="minorEastAsia" w:cs="HiraginoUDSansStd-W3" w:hint="eastAsia"/>
              </w:rPr>
              <w:t>-6</w:t>
            </w:r>
            <w:r w:rsidR="00755551">
              <w:rPr>
                <w:rFonts w:asciiTheme="minorEastAsia" w:hAnsiTheme="minorEastAsia" w:cs="HiraginoUDSansStd-W3" w:hint="eastAsia"/>
              </w:rPr>
              <w:t>9</w:t>
            </w:r>
          </w:p>
          <w:p w14:paraId="298457AF" w14:textId="632AC715" w:rsidR="00381A02" w:rsidRPr="00381A02" w:rsidRDefault="00381A02" w:rsidP="00697586">
            <w:pPr>
              <w:widowControl/>
              <w:rPr>
                <w:rFonts w:asciiTheme="minorEastAsia" w:hAnsiTheme="minorEastAsia"/>
              </w:rPr>
            </w:pPr>
            <w:r>
              <w:rPr>
                <w:rFonts w:asciiTheme="minorEastAsia" w:hAnsiTheme="minorEastAsia" w:cs="HiraginoUDSansStd-W3" w:hint="eastAsia"/>
              </w:rPr>
              <w:t>・3年「</w:t>
            </w:r>
            <w:r w:rsidR="004D6672">
              <w:rPr>
                <w:rFonts w:asciiTheme="minorEastAsia" w:hAnsiTheme="minorEastAsia" w:cs="HiraginoUDSansStd-W3" w:hint="eastAsia"/>
              </w:rPr>
              <w:t>小浜のさば缶、宇宙へ行く」P114-119</w:t>
            </w:r>
          </w:p>
        </w:tc>
      </w:tr>
      <w:tr w:rsidR="00381A02" w:rsidRPr="00CF0F3B" w14:paraId="1339D669" w14:textId="77777777" w:rsidTr="00E45669">
        <w:trPr>
          <w:cantSplit/>
          <w:trHeight w:val="340"/>
          <w:jc w:val="center"/>
        </w:trPr>
        <w:tc>
          <w:tcPr>
            <w:tcW w:w="2122" w:type="dxa"/>
            <w:vMerge/>
            <w:tcBorders>
              <w:top w:val="single" w:sz="4" w:space="0" w:color="auto"/>
              <w:left w:val="single" w:sz="4" w:space="0" w:color="auto"/>
              <w:bottom w:val="single" w:sz="4" w:space="0" w:color="auto"/>
              <w:right w:val="dotted" w:sz="2" w:space="0" w:color="auto"/>
            </w:tcBorders>
            <w:shd w:val="clear" w:color="auto" w:fill="auto"/>
            <w:vAlign w:val="center"/>
          </w:tcPr>
          <w:p w14:paraId="77E590F9" w14:textId="77777777" w:rsidR="00381A02" w:rsidRPr="00CF0F3B" w:rsidRDefault="00381A02" w:rsidP="006B3D3A">
            <w:pPr>
              <w:widowControl/>
              <w:spacing w:line="280" w:lineRule="auto"/>
              <w:rPr>
                <w:rFonts w:asciiTheme="minorEastAsia" w:hAnsiTheme="minorEastAsia"/>
              </w:rPr>
            </w:pPr>
          </w:p>
        </w:tc>
        <w:tc>
          <w:tcPr>
            <w:tcW w:w="3969" w:type="dxa"/>
            <w:tcBorders>
              <w:top w:val="dotted" w:sz="4" w:space="0" w:color="000000"/>
              <w:left w:val="dotted" w:sz="2" w:space="0" w:color="auto"/>
              <w:bottom w:val="single" w:sz="4" w:space="0" w:color="000000"/>
              <w:right w:val="dotted" w:sz="4" w:space="0" w:color="000000"/>
            </w:tcBorders>
            <w:shd w:val="clear" w:color="auto" w:fill="auto"/>
          </w:tcPr>
          <w:p w14:paraId="3CF7A8E7" w14:textId="09FD9AB4" w:rsidR="00381A02" w:rsidRPr="00381A02" w:rsidRDefault="00381A02" w:rsidP="00381A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t>健やかな身体を養うことに関わる</w:t>
            </w:r>
            <w:r w:rsidR="005A5941">
              <w:rPr>
                <w:rFonts w:hint="eastAsia"/>
              </w:rPr>
              <w:t>内容項目</w:t>
            </w:r>
            <w:r>
              <w:t>「節度、節制」に関する教材</w:t>
            </w:r>
            <w:r w:rsidR="005A5941">
              <w:rPr>
                <w:rFonts w:hint="eastAsia"/>
              </w:rPr>
              <w:t>で</w:t>
            </w:r>
            <w:r>
              <w:t>は、</w:t>
            </w:r>
            <w:r w:rsidR="005A5941">
              <w:rPr>
                <w:rFonts w:hint="eastAsia"/>
              </w:rPr>
              <w:t>心身の健やかな成長を重視し、現代的な課題である情報機器との</w:t>
            </w:r>
            <w:r w:rsidR="005A5941" w:rsidRPr="00BB2017">
              <w:rPr>
                <w:rFonts w:hint="eastAsia"/>
                <w:color w:val="auto"/>
              </w:rPr>
              <w:t>関</w:t>
            </w:r>
            <w:r w:rsidR="008D097F" w:rsidRPr="00BB2017">
              <w:rPr>
                <w:rFonts w:hint="eastAsia"/>
                <w:color w:val="auto"/>
              </w:rPr>
              <w:t>わ</w:t>
            </w:r>
            <w:r w:rsidR="005A5941" w:rsidRPr="00BB2017">
              <w:rPr>
                <w:rFonts w:hint="eastAsia"/>
                <w:color w:val="auto"/>
              </w:rPr>
              <w:t>り</w:t>
            </w:r>
            <w:r w:rsidR="005A5941">
              <w:rPr>
                <w:rFonts w:hint="eastAsia"/>
              </w:rPr>
              <w:t>を考慮した。</w:t>
            </w:r>
            <w:r>
              <w:t>また、１年では生活習慣の自己確認ができる</w:t>
            </w:r>
            <w:r>
              <w:rPr>
                <w:rFonts w:hint="eastAsia"/>
              </w:rPr>
              <w:t>チェックシート</w:t>
            </w:r>
            <w:r>
              <w:t>を設けた。</w:t>
            </w:r>
          </w:p>
        </w:tc>
        <w:tc>
          <w:tcPr>
            <w:tcW w:w="3685" w:type="dxa"/>
            <w:tcBorders>
              <w:top w:val="dotted" w:sz="4" w:space="0" w:color="000000"/>
              <w:left w:val="dotted" w:sz="4" w:space="0" w:color="000000"/>
              <w:bottom w:val="single" w:sz="4" w:space="0" w:color="000000"/>
              <w:right w:val="single" w:sz="4" w:space="0" w:color="000000"/>
            </w:tcBorders>
            <w:shd w:val="clear" w:color="auto" w:fill="auto"/>
          </w:tcPr>
          <w:p w14:paraId="3FC66253" w14:textId="19129F26" w:rsidR="00381A02" w:rsidRDefault="00381A02" w:rsidP="0069758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rPr>
                <w:rFonts w:asciiTheme="minorEastAsia" w:hAnsiTheme="minorEastAsia" w:cs="HiraginoUDSansStd-W3" w:hint="eastAsia"/>
              </w:rPr>
              <w:t>・</w:t>
            </w:r>
            <w:r w:rsidR="00136EDB">
              <w:rPr>
                <w:rFonts w:asciiTheme="minorEastAsia" w:hAnsiTheme="minorEastAsia" w:cs="HiraginoUDSansStd-W3" w:hint="eastAsia"/>
              </w:rPr>
              <w:t>１年</w:t>
            </w:r>
            <w:r>
              <w:rPr>
                <w:rFonts w:asciiTheme="minorEastAsia" w:hAnsiTheme="minorEastAsia" w:cs="HiraginoUDSansStd-W3" w:hint="eastAsia"/>
              </w:rPr>
              <w:t>「釣りざおの思い出」</w:t>
            </w:r>
            <w:r w:rsidR="004D6672">
              <w:rPr>
                <w:rFonts w:asciiTheme="minorEastAsia" w:hAnsiTheme="minorEastAsia" w:cs="HiraginoUDSansStd-W3" w:hint="eastAsia"/>
              </w:rPr>
              <w:t>P46-48、</w:t>
            </w:r>
            <w:r w:rsidR="00136EDB">
              <w:rPr>
                <w:rFonts w:asciiTheme="minorEastAsia" w:hAnsiTheme="minorEastAsia" w:cs="HiraginoUDSansStd-W3" w:hint="eastAsia"/>
              </w:rPr>
              <w:t>T</w:t>
            </w:r>
            <w:r w:rsidR="004D6672">
              <w:rPr>
                <w:rFonts w:asciiTheme="minorEastAsia" w:hAnsiTheme="minorEastAsia" w:cs="HiraginoUDSansStd-W3" w:hint="eastAsia"/>
              </w:rPr>
              <w:t>hinking「あなたの生活習慣は？」P49</w:t>
            </w:r>
          </w:p>
          <w:p w14:paraId="08696DE2" w14:textId="13740DF6" w:rsidR="004D6672" w:rsidRDefault="00136EDB" w:rsidP="0069758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rPr>
                <w:rFonts w:asciiTheme="minorEastAsia" w:hAnsiTheme="minorEastAsia" w:cs="HiraginoUDSansStd-W3" w:hint="eastAsia"/>
              </w:rPr>
              <w:t>・２年</w:t>
            </w:r>
            <w:r w:rsidR="004D6672">
              <w:rPr>
                <w:rFonts w:asciiTheme="minorEastAsia" w:hAnsiTheme="minorEastAsia" w:cs="HiraginoUDSansStd-W3" w:hint="eastAsia"/>
              </w:rPr>
              <w:t>「ほどほどライン」P48-51</w:t>
            </w:r>
          </w:p>
          <w:p w14:paraId="041776EB" w14:textId="0E3A0946" w:rsidR="004D6672" w:rsidRPr="00381A02" w:rsidRDefault="00136EDB" w:rsidP="0069758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rPr>
                <w:rFonts w:asciiTheme="minorEastAsia" w:hAnsiTheme="minorEastAsia" w:cs="HiraginoUDSansStd-W3" w:hint="eastAsia"/>
              </w:rPr>
              <w:t>・３年</w:t>
            </w:r>
            <w:r w:rsidR="00076815">
              <w:rPr>
                <w:rFonts w:asciiTheme="minorEastAsia" w:hAnsiTheme="minorEastAsia" w:cs="HiraginoUDSansStd-W3" w:hint="eastAsia"/>
              </w:rPr>
              <w:t>「リアルとネットの不思議」P56-59</w:t>
            </w:r>
          </w:p>
        </w:tc>
      </w:tr>
      <w:tr w:rsidR="00381A02" w:rsidRPr="00CF0F3B" w14:paraId="4A10D165" w14:textId="77777777" w:rsidTr="00E45669">
        <w:trPr>
          <w:cantSplit/>
          <w:trHeight w:val="340"/>
          <w:jc w:val="center"/>
        </w:trPr>
        <w:tc>
          <w:tcPr>
            <w:tcW w:w="2122" w:type="dxa"/>
            <w:vMerge w:val="restart"/>
            <w:tcBorders>
              <w:top w:val="single" w:sz="4" w:space="0" w:color="auto"/>
              <w:left w:val="single" w:sz="4" w:space="0" w:color="auto"/>
              <w:bottom w:val="single" w:sz="4" w:space="0" w:color="auto"/>
              <w:right w:val="dotted" w:sz="2" w:space="0" w:color="auto"/>
            </w:tcBorders>
            <w:shd w:val="clear" w:color="auto" w:fill="auto"/>
            <w:vAlign w:val="center"/>
          </w:tcPr>
          <w:p w14:paraId="327024DD" w14:textId="77777777" w:rsidR="00381A02" w:rsidRPr="00E6123A" w:rsidRDefault="00381A02" w:rsidP="006B3D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b/>
                <w:bCs/>
              </w:rPr>
            </w:pPr>
            <w:r w:rsidRPr="00E6123A">
              <w:rPr>
                <w:b/>
                <w:bCs/>
              </w:rPr>
              <w:t>第２号</w:t>
            </w:r>
            <w:r w:rsidRPr="00E6123A">
              <w:rPr>
                <w:b/>
                <w:bCs/>
              </w:rPr>
              <w:t xml:space="preserve"> </w:t>
            </w:r>
          </w:p>
          <w:p w14:paraId="1107B041" w14:textId="17C863D3" w:rsidR="00381A02" w:rsidRDefault="00381A02" w:rsidP="006B3D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個人の価値を尊重して、その能力を伸ばし、創造性を培い、自主及び自律の精神を養うとともに、職</w:t>
            </w:r>
            <w:r>
              <w:lastRenderedPageBreak/>
              <w:t>業及び生活との関連を重視し、勤労を重んずる態度を養うこと</w:t>
            </w:r>
            <w:r w:rsidR="00232D18">
              <w:rPr>
                <w:rFonts w:hint="eastAsia"/>
              </w:rPr>
              <w:t>。</w:t>
            </w:r>
          </w:p>
          <w:p w14:paraId="268897E7" w14:textId="77777777" w:rsidR="00232D18" w:rsidRDefault="00232D18" w:rsidP="006B3D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47CEB987" w14:textId="77777777" w:rsidR="00232D18" w:rsidRDefault="00232D18" w:rsidP="006B3D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6898D78B" w14:textId="77777777" w:rsidR="00232D18" w:rsidRDefault="00232D18" w:rsidP="006B3D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2CE34719" w14:textId="677897D5" w:rsidR="00232D18" w:rsidRPr="00CF0F3B" w:rsidRDefault="00232D18" w:rsidP="006B3D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tc>
        <w:tc>
          <w:tcPr>
            <w:tcW w:w="3969" w:type="dxa"/>
            <w:tcBorders>
              <w:top w:val="single" w:sz="4" w:space="0" w:color="000000"/>
              <w:left w:val="dotted" w:sz="2" w:space="0" w:color="auto"/>
              <w:bottom w:val="dotted" w:sz="4" w:space="0" w:color="000000"/>
              <w:right w:val="dotted" w:sz="4" w:space="0" w:color="000000"/>
            </w:tcBorders>
            <w:shd w:val="clear" w:color="auto" w:fill="auto"/>
          </w:tcPr>
          <w:p w14:paraId="262B5277" w14:textId="035FB5A8" w:rsidR="00381A02" w:rsidRPr="00381A02" w:rsidRDefault="00381A02" w:rsidP="00381A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lastRenderedPageBreak/>
              <w:t>●</w:t>
            </w:r>
            <w:r>
              <w:t>内容項目「向上心、個性の伸長」に関する教材をはじめと</w:t>
            </w:r>
            <w:r>
              <w:rPr>
                <w:rFonts w:hint="eastAsia"/>
              </w:rPr>
              <w:t>し、</w:t>
            </w:r>
            <w:r>
              <w:t>学習全般を通じて自己肯定感を高め</w:t>
            </w:r>
            <w:r w:rsidR="00C77004">
              <w:rPr>
                <w:rFonts w:hint="eastAsia"/>
              </w:rPr>
              <w:t>られるような教材を選定した。</w:t>
            </w:r>
          </w:p>
        </w:tc>
        <w:tc>
          <w:tcPr>
            <w:tcW w:w="3685" w:type="dxa"/>
            <w:tcBorders>
              <w:top w:val="single" w:sz="4" w:space="0" w:color="000000"/>
              <w:left w:val="dotted" w:sz="4" w:space="0" w:color="000000"/>
              <w:bottom w:val="dotted" w:sz="4" w:space="0" w:color="000000"/>
              <w:right w:val="single" w:sz="4" w:space="0" w:color="000000"/>
            </w:tcBorders>
            <w:shd w:val="clear" w:color="auto" w:fill="auto"/>
          </w:tcPr>
          <w:p w14:paraId="49078959" w14:textId="5ED37549" w:rsidR="00381A02" w:rsidRDefault="00381A02" w:rsidP="00C81C20">
            <w:pPr>
              <w:widowControl/>
              <w:rPr>
                <w:rFonts w:asciiTheme="minorEastAsia" w:hAnsiTheme="minorEastAsia" w:cs="HiraginoUDSansStd-W3"/>
              </w:rPr>
            </w:pPr>
            <w:r>
              <w:rPr>
                <w:rFonts w:asciiTheme="minorEastAsia" w:hAnsiTheme="minorEastAsia" w:cs="HiraginoUDSansStd-W3" w:hint="eastAsia"/>
              </w:rPr>
              <w:t>・1年「</w:t>
            </w:r>
            <w:r w:rsidR="00B26FE0">
              <w:rPr>
                <w:rFonts w:asciiTheme="minorEastAsia" w:hAnsiTheme="minorEastAsia" w:cs="HiraginoUDSansStd-W3" w:hint="eastAsia"/>
              </w:rPr>
              <w:t>木箱の中の鉛筆たち」</w:t>
            </w:r>
            <w:r w:rsidR="00366486">
              <w:rPr>
                <w:rFonts w:asciiTheme="minorEastAsia" w:hAnsiTheme="minorEastAsia" w:cs="HiraginoUDSansStd-W3" w:hint="eastAsia"/>
              </w:rPr>
              <w:t>P114-117</w:t>
            </w:r>
          </w:p>
          <w:p w14:paraId="660D1709" w14:textId="7C8289D0" w:rsidR="00B26FE0" w:rsidRDefault="00B26FE0" w:rsidP="00C81C20">
            <w:pPr>
              <w:widowControl/>
              <w:rPr>
                <w:rFonts w:asciiTheme="minorEastAsia" w:hAnsiTheme="minorEastAsia" w:cs="HiraginoUDSansStd-W3"/>
              </w:rPr>
            </w:pPr>
            <w:r>
              <w:rPr>
                <w:rFonts w:asciiTheme="minorEastAsia" w:hAnsiTheme="minorEastAsia" w:cs="HiraginoUDSansStd-W3" w:hint="eastAsia"/>
              </w:rPr>
              <w:t>・2年「</w:t>
            </w:r>
            <w:r w:rsidR="00366486">
              <w:rPr>
                <w:rFonts w:asciiTheme="minorEastAsia" w:hAnsiTheme="minorEastAsia" w:cs="HiraginoUDSansStd-W3" w:hint="eastAsia"/>
              </w:rPr>
              <w:t>虎</w:t>
            </w:r>
            <w:r>
              <w:rPr>
                <w:rFonts w:asciiTheme="minorEastAsia" w:hAnsiTheme="minorEastAsia" w:cs="HiraginoUDSansStd-W3" w:hint="eastAsia"/>
              </w:rPr>
              <w:t>」</w:t>
            </w:r>
            <w:r w:rsidR="00366486">
              <w:rPr>
                <w:rFonts w:asciiTheme="minorEastAsia" w:hAnsiTheme="minorEastAsia" w:cs="HiraginoUDSansStd-W3" w:hint="eastAsia"/>
              </w:rPr>
              <w:t>P74-79</w:t>
            </w:r>
          </w:p>
          <w:p w14:paraId="770FA4FA" w14:textId="5E6A9F50" w:rsidR="00054D23" w:rsidRDefault="00B26FE0" w:rsidP="00C81C20">
            <w:pPr>
              <w:widowControl/>
              <w:rPr>
                <w:rFonts w:asciiTheme="minorEastAsia" w:hAnsiTheme="minorEastAsia"/>
              </w:rPr>
            </w:pPr>
            <w:r>
              <w:rPr>
                <w:rFonts w:asciiTheme="minorEastAsia" w:hAnsiTheme="minorEastAsia" w:cs="HiraginoUDSansStd-W3" w:hint="eastAsia"/>
              </w:rPr>
              <w:t>・3年「</w:t>
            </w:r>
            <w:r w:rsidR="002C0711">
              <w:rPr>
                <w:rFonts w:asciiTheme="minorEastAsia" w:hAnsiTheme="minorEastAsia" w:hint="eastAsia"/>
              </w:rPr>
              <w:t>道徳 はじまりの時間　自分と向き合う」P6-</w:t>
            </w:r>
            <w:r w:rsidR="00755551">
              <w:rPr>
                <w:rFonts w:asciiTheme="minorEastAsia" w:hAnsiTheme="minorEastAsia" w:hint="eastAsia"/>
              </w:rPr>
              <w:t>9</w:t>
            </w:r>
            <w:r w:rsidR="002C0711">
              <w:rPr>
                <w:rFonts w:asciiTheme="minorEastAsia" w:hAnsiTheme="minorEastAsia" w:hint="eastAsia"/>
              </w:rPr>
              <w:t xml:space="preserve">　</w:t>
            </w:r>
          </w:p>
          <w:p w14:paraId="66258FF7" w14:textId="688951AF" w:rsidR="004B5907" w:rsidRPr="00381A02" w:rsidRDefault="004B5907" w:rsidP="00C81C20">
            <w:pPr>
              <w:widowControl/>
              <w:rPr>
                <w:rFonts w:asciiTheme="minorEastAsia" w:hAnsiTheme="minorEastAsia" w:cs="HiraginoUDSansStd-W3"/>
              </w:rPr>
            </w:pPr>
            <w:r>
              <w:rPr>
                <w:rFonts w:asciiTheme="minorEastAsia" w:hAnsiTheme="minorEastAsia" w:cs="HiraginoUDSansStd-W3" w:hint="eastAsia"/>
              </w:rPr>
              <w:t>など</w:t>
            </w:r>
          </w:p>
        </w:tc>
      </w:tr>
      <w:tr w:rsidR="00381A02" w:rsidRPr="00CF0F3B" w14:paraId="4D1D44A3" w14:textId="77777777" w:rsidTr="00E45669">
        <w:trPr>
          <w:cantSplit/>
          <w:trHeight w:val="340"/>
          <w:jc w:val="center"/>
        </w:trPr>
        <w:tc>
          <w:tcPr>
            <w:tcW w:w="2122" w:type="dxa"/>
            <w:vMerge/>
            <w:tcBorders>
              <w:top w:val="single" w:sz="4" w:space="0" w:color="auto"/>
              <w:left w:val="single" w:sz="4" w:space="0" w:color="auto"/>
              <w:bottom w:val="single" w:sz="4" w:space="0" w:color="auto"/>
              <w:right w:val="dotted" w:sz="2" w:space="0" w:color="auto"/>
            </w:tcBorders>
            <w:shd w:val="clear" w:color="auto" w:fill="auto"/>
            <w:vAlign w:val="center"/>
          </w:tcPr>
          <w:p w14:paraId="023DE14B" w14:textId="77777777" w:rsidR="00381A02" w:rsidRPr="00CF0F3B" w:rsidRDefault="00381A02" w:rsidP="006B3D3A">
            <w:pPr>
              <w:widowControl/>
              <w:spacing w:line="280" w:lineRule="auto"/>
              <w:rPr>
                <w:rFonts w:asciiTheme="minorEastAsia" w:hAnsiTheme="minorEastAsia"/>
              </w:rPr>
            </w:pPr>
          </w:p>
        </w:tc>
        <w:tc>
          <w:tcPr>
            <w:tcW w:w="3969" w:type="dxa"/>
            <w:tcBorders>
              <w:top w:val="dotted" w:sz="4" w:space="0" w:color="000000"/>
              <w:left w:val="dotted" w:sz="2" w:space="0" w:color="auto"/>
              <w:bottom w:val="dotted" w:sz="4" w:space="0" w:color="000000"/>
              <w:right w:val="dotted" w:sz="4" w:space="0" w:color="000000"/>
            </w:tcBorders>
            <w:shd w:val="clear" w:color="auto" w:fill="auto"/>
          </w:tcPr>
          <w:p w14:paraId="1AF8A64E" w14:textId="5BF792CF" w:rsidR="00381A02" w:rsidRPr="00B26FE0" w:rsidRDefault="00B26FE0" w:rsidP="00B26FE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t>自主及び自律の精神を養う学習を本書の重点の１つとし、内容項目「自主、</w:t>
            </w:r>
            <w:r>
              <w:t xml:space="preserve"> </w:t>
            </w:r>
            <w:r>
              <w:t>自律、自由と責任」に関する教材を、全学年３教材配当した。</w:t>
            </w:r>
          </w:p>
        </w:tc>
        <w:tc>
          <w:tcPr>
            <w:tcW w:w="3685" w:type="dxa"/>
            <w:tcBorders>
              <w:top w:val="dotted" w:sz="4" w:space="0" w:color="000000"/>
              <w:left w:val="dotted" w:sz="4" w:space="0" w:color="000000"/>
              <w:bottom w:val="dotted" w:sz="4" w:space="0" w:color="000000"/>
              <w:right w:val="single" w:sz="4" w:space="0" w:color="000000"/>
            </w:tcBorders>
            <w:shd w:val="clear" w:color="auto" w:fill="auto"/>
          </w:tcPr>
          <w:p w14:paraId="46C831CA" w14:textId="3E93DC6F" w:rsidR="00381A02" w:rsidRDefault="00AF41E9" w:rsidP="00C81C20">
            <w:pPr>
              <w:widowControl/>
              <w:rPr>
                <w:rFonts w:asciiTheme="minorEastAsia" w:hAnsiTheme="minorEastAsia"/>
              </w:rPr>
            </w:pPr>
            <w:r>
              <w:rPr>
                <w:rFonts w:asciiTheme="minorEastAsia" w:hAnsiTheme="minorEastAsia" w:hint="eastAsia"/>
              </w:rPr>
              <w:t>・1年「</w:t>
            </w:r>
            <w:r w:rsidR="00DC0275">
              <w:rPr>
                <w:rFonts w:asciiTheme="minorEastAsia" w:hAnsiTheme="minorEastAsia" w:hint="eastAsia"/>
              </w:rPr>
              <w:t>道徳 はじまりの時間　小さな勇気」P6-10、Thinking「勇気が湧く言葉」P11、「</w:t>
            </w:r>
            <w:r w:rsidR="00C81C20">
              <w:rPr>
                <w:rFonts w:asciiTheme="minorEastAsia" w:hAnsiTheme="minorEastAsia" w:hint="eastAsia"/>
              </w:rPr>
              <w:t>裏庭での出来事</w:t>
            </w:r>
            <w:r>
              <w:rPr>
                <w:rFonts w:asciiTheme="minorEastAsia" w:hAnsiTheme="minorEastAsia" w:hint="eastAsia"/>
              </w:rPr>
              <w:t>」P</w:t>
            </w:r>
            <w:r w:rsidR="00C81C20">
              <w:rPr>
                <w:rFonts w:asciiTheme="minorEastAsia" w:hAnsiTheme="minorEastAsia" w:hint="eastAsia"/>
              </w:rPr>
              <w:t>38</w:t>
            </w:r>
            <w:r>
              <w:rPr>
                <w:rFonts w:asciiTheme="minorEastAsia" w:hAnsiTheme="minorEastAsia" w:hint="eastAsia"/>
              </w:rPr>
              <w:t>-</w:t>
            </w:r>
            <w:r w:rsidR="00C81C20">
              <w:rPr>
                <w:rFonts w:asciiTheme="minorEastAsia" w:hAnsiTheme="minorEastAsia" w:hint="eastAsia"/>
              </w:rPr>
              <w:t>41</w:t>
            </w:r>
            <w:r w:rsidR="00DC0275">
              <w:rPr>
                <w:rFonts w:asciiTheme="minorEastAsia" w:hAnsiTheme="minorEastAsia" w:hint="eastAsia"/>
              </w:rPr>
              <w:t>、「ネット将棋」P54-57</w:t>
            </w:r>
            <w:r>
              <w:rPr>
                <w:rFonts w:asciiTheme="minorEastAsia" w:hAnsiTheme="minorEastAsia" w:hint="eastAsia"/>
              </w:rPr>
              <w:t xml:space="preserve">　</w:t>
            </w:r>
          </w:p>
          <w:p w14:paraId="49F7D2CF" w14:textId="4BC46A5F" w:rsidR="00AF41E9" w:rsidRDefault="00AF41E9" w:rsidP="00C81C20">
            <w:pPr>
              <w:widowControl/>
              <w:rPr>
                <w:rFonts w:asciiTheme="minorEastAsia" w:hAnsiTheme="minorEastAsia"/>
              </w:rPr>
            </w:pPr>
            <w:r>
              <w:rPr>
                <w:rFonts w:asciiTheme="minorEastAsia" w:hAnsiTheme="minorEastAsia" w:hint="eastAsia"/>
              </w:rPr>
              <w:t>・2年</w:t>
            </w:r>
            <w:r w:rsidR="00DC0275">
              <w:rPr>
                <w:rFonts w:asciiTheme="minorEastAsia" w:hAnsiTheme="minorEastAsia" w:hint="eastAsia"/>
              </w:rPr>
              <w:t>「道徳 はじまりの時間　自分の人生って。」P6-10、Thinking「人生を巡る名言」P11、</w:t>
            </w:r>
            <w:r>
              <w:rPr>
                <w:rFonts w:asciiTheme="minorEastAsia" w:hAnsiTheme="minorEastAsia" w:hint="eastAsia"/>
              </w:rPr>
              <w:t>「</w:t>
            </w:r>
            <w:r w:rsidR="007C0308">
              <w:rPr>
                <w:rFonts w:asciiTheme="minorEastAsia" w:hAnsiTheme="minorEastAsia" w:hint="eastAsia"/>
              </w:rPr>
              <w:t>ジョイス」</w:t>
            </w:r>
            <w:r>
              <w:rPr>
                <w:rFonts w:asciiTheme="minorEastAsia" w:hAnsiTheme="minorEastAsia" w:hint="eastAsia"/>
              </w:rPr>
              <w:t>P</w:t>
            </w:r>
            <w:r w:rsidR="007C0308">
              <w:rPr>
                <w:rFonts w:asciiTheme="minorEastAsia" w:hAnsiTheme="minorEastAsia" w:hint="eastAsia"/>
              </w:rPr>
              <w:t>20</w:t>
            </w:r>
            <w:r>
              <w:rPr>
                <w:rFonts w:asciiTheme="minorEastAsia" w:hAnsiTheme="minorEastAsia" w:hint="eastAsia"/>
              </w:rPr>
              <w:t>-</w:t>
            </w:r>
            <w:r w:rsidR="007C0308">
              <w:rPr>
                <w:rFonts w:asciiTheme="minorEastAsia" w:hAnsiTheme="minorEastAsia" w:hint="eastAsia"/>
              </w:rPr>
              <w:t>23</w:t>
            </w:r>
            <w:r w:rsidR="00755551">
              <w:rPr>
                <w:rFonts w:asciiTheme="minorEastAsia" w:hAnsiTheme="minorEastAsia" w:hint="eastAsia"/>
              </w:rPr>
              <w:t>、「闇の中の炎」P34-37</w:t>
            </w:r>
          </w:p>
          <w:p w14:paraId="3D2B9C70" w14:textId="7DAA6573" w:rsidR="00B401B5" w:rsidRPr="00B26FE0" w:rsidRDefault="00AC1F1B" w:rsidP="00C81C20">
            <w:pPr>
              <w:widowControl/>
              <w:rPr>
                <w:rFonts w:asciiTheme="minorEastAsia" w:hAnsiTheme="minorEastAsia"/>
              </w:rPr>
            </w:pPr>
            <w:r>
              <w:rPr>
                <w:rFonts w:asciiTheme="minorEastAsia" w:hAnsiTheme="minorEastAsia" w:hint="eastAsia"/>
              </w:rPr>
              <w:t>・3年</w:t>
            </w:r>
            <w:r w:rsidR="00DC0275">
              <w:rPr>
                <w:rFonts w:asciiTheme="minorEastAsia" w:hAnsiTheme="minorEastAsia" w:hint="eastAsia"/>
              </w:rPr>
              <w:t>「</w:t>
            </w:r>
            <w:r>
              <w:rPr>
                <w:rFonts w:asciiTheme="minorEastAsia" w:hAnsiTheme="minorEastAsia" w:hint="eastAsia"/>
              </w:rPr>
              <w:t>ピヨ子」P50-54</w:t>
            </w:r>
            <w:r w:rsidR="00DC0275">
              <w:rPr>
                <w:rFonts w:asciiTheme="minorEastAsia" w:hAnsiTheme="minorEastAsia" w:hint="eastAsia"/>
              </w:rPr>
              <w:t>、Thinking「</w:t>
            </w:r>
            <w:r w:rsidR="00755551">
              <w:rPr>
                <w:rFonts w:asciiTheme="minorEastAsia" w:hAnsiTheme="minorEastAsia" w:hint="eastAsia"/>
              </w:rPr>
              <w:t>『</w:t>
            </w:r>
            <w:r w:rsidR="00DC0275">
              <w:rPr>
                <w:rFonts w:asciiTheme="minorEastAsia" w:hAnsiTheme="minorEastAsia" w:hint="eastAsia"/>
              </w:rPr>
              <w:t>友だち</w:t>
            </w:r>
            <w:r w:rsidR="00755551">
              <w:rPr>
                <w:rFonts w:asciiTheme="minorEastAsia" w:hAnsiTheme="minorEastAsia" w:hint="eastAsia"/>
              </w:rPr>
              <w:t>』</w:t>
            </w:r>
            <w:r w:rsidR="00DC0275">
              <w:rPr>
                <w:rFonts w:asciiTheme="minorEastAsia" w:hAnsiTheme="minorEastAsia" w:hint="eastAsia"/>
              </w:rPr>
              <w:t>限定？」P55、「リクエスト」P92-97、「小さな手鏡」P176-178</w:t>
            </w:r>
          </w:p>
        </w:tc>
      </w:tr>
      <w:tr w:rsidR="00381A02" w:rsidRPr="00CF0F3B" w14:paraId="70399F3E" w14:textId="77777777" w:rsidTr="00E45669">
        <w:trPr>
          <w:cantSplit/>
          <w:trHeight w:val="340"/>
          <w:jc w:val="center"/>
        </w:trPr>
        <w:tc>
          <w:tcPr>
            <w:tcW w:w="2122" w:type="dxa"/>
            <w:vMerge/>
            <w:tcBorders>
              <w:top w:val="single" w:sz="4" w:space="0" w:color="auto"/>
              <w:left w:val="single" w:sz="4" w:space="0" w:color="auto"/>
              <w:bottom w:val="single" w:sz="4" w:space="0" w:color="auto"/>
              <w:right w:val="dotted" w:sz="2" w:space="0" w:color="auto"/>
            </w:tcBorders>
            <w:shd w:val="clear" w:color="auto" w:fill="auto"/>
            <w:vAlign w:val="center"/>
          </w:tcPr>
          <w:p w14:paraId="76DEF3C8" w14:textId="77777777" w:rsidR="00381A02" w:rsidRPr="00CF0F3B" w:rsidRDefault="00381A02" w:rsidP="006B3D3A">
            <w:pPr>
              <w:widowControl/>
              <w:spacing w:line="280" w:lineRule="auto"/>
              <w:rPr>
                <w:rFonts w:asciiTheme="minorEastAsia" w:hAnsiTheme="minorEastAsia"/>
              </w:rPr>
            </w:pPr>
          </w:p>
        </w:tc>
        <w:tc>
          <w:tcPr>
            <w:tcW w:w="3969" w:type="dxa"/>
            <w:tcBorders>
              <w:top w:val="dotted" w:sz="4" w:space="0" w:color="000000"/>
              <w:left w:val="dotted" w:sz="2" w:space="0" w:color="auto"/>
              <w:bottom w:val="dotted" w:sz="4" w:space="0" w:color="000000"/>
              <w:right w:val="dotted" w:sz="4" w:space="0" w:color="000000"/>
            </w:tcBorders>
            <w:shd w:val="clear" w:color="auto" w:fill="auto"/>
          </w:tcPr>
          <w:p w14:paraId="623B464D" w14:textId="26479E31" w:rsidR="00381A02" w:rsidRPr="00B26FE0" w:rsidRDefault="0036793E" w:rsidP="00B26FE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sidR="0012347D">
              <w:rPr>
                <w:rFonts w:asciiTheme="minorEastAsia" w:hAnsiTheme="minorEastAsia" w:cs="HiraginoUDSansStd-W3" w:hint="eastAsia"/>
              </w:rPr>
              <w:t>重点項目として、「思いやり、感謝」を</w:t>
            </w:r>
            <w:r w:rsidR="00755551">
              <w:rPr>
                <w:rFonts w:asciiTheme="minorEastAsia" w:hAnsiTheme="minorEastAsia" w:cs="HiraginoUDSansStd-W3" w:hint="eastAsia"/>
              </w:rPr>
              <w:t>全</w:t>
            </w:r>
            <w:r w:rsidR="0012347D">
              <w:rPr>
                <w:rFonts w:asciiTheme="minorEastAsia" w:hAnsiTheme="minorEastAsia" w:cs="HiraginoUDSansStd-W3" w:hint="eastAsia"/>
              </w:rPr>
              <w:t>学年３教材配当するとともに、</w:t>
            </w:r>
            <w:r w:rsidR="00F776AF">
              <w:rPr>
                <w:rFonts w:asciiTheme="minorEastAsia" w:hAnsiTheme="minorEastAsia" w:cs="HiraginoUDSansStd-W3" w:hint="eastAsia"/>
              </w:rPr>
              <w:t>２年３年で</w:t>
            </w:r>
            <w:r w:rsidR="0012347D">
              <w:rPr>
                <w:rFonts w:asciiTheme="minorEastAsia" w:hAnsiTheme="minorEastAsia" w:cs="HiraginoUDSansStd-W3" w:hint="eastAsia"/>
              </w:rPr>
              <w:t>「共に生きる社会」をテーマとしたユニットを設けることで、多様性を重んじ、他者を尊重する</w:t>
            </w:r>
            <w:r w:rsidR="00F776AF">
              <w:rPr>
                <w:rFonts w:asciiTheme="minorEastAsia" w:hAnsiTheme="minorEastAsia" w:cs="HiraginoUDSansStd-W3" w:hint="eastAsia"/>
              </w:rPr>
              <w:t>態度を養うことができるよう配慮した。</w:t>
            </w:r>
          </w:p>
        </w:tc>
        <w:tc>
          <w:tcPr>
            <w:tcW w:w="3685" w:type="dxa"/>
            <w:tcBorders>
              <w:top w:val="dotted" w:sz="4" w:space="0" w:color="000000"/>
              <w:left w:val="dotted" w:sz="4" w:space="0" w:color="000000"/>
              <w:bottom w:val="dotted" w:sz="4" w:space="0" w:color="000000"/>
              <w:right w:val="single" w:sz="4" w:space="0" w:color="000000"/>
            </w:tcBorders>
            <w:shd w:val="clear" w:color="auto" w:fill="auto"/>
          </w:tcPr>
          <w:p w14:paraId="5F2D7270" w14:textId="7AECD379" w:rsidR="00F776AF" w:rsidRDefault="007C0308" w:rsidP="007C0308">
            <w:pPr>
              <w:widowControl/>
            </w:pPr>
            <w:r>
              <w:rPr>
                <w:rFonts w:hint="eastAsia"/>
              </w:rPr>
              <w:t>・１年</w:t>
            </w:r>
            <w:r w:rsidR="00F776AF">
              <w:rPr>
                <w:rFonts w:hint="eastAsia"/>
              </w:rPr>
              <w:t>「バスと赤ちゃん」</w:t>
            </w:r>
            <w:r w:rsidR="00F776AF">
              <w:rPr>
                <w:rFonts w:hint="eastAsia"/>
              </w:rPr>
              <w:t>P12-13</w:t>
            </w:r>
            <w:r w:rsidR="00F776AF">
              <w:rPr>
                <w:rFonts w:hint="eastAsia"/>
              </w:rPr>
              <w:t>、</w:t>
            </w:r>
            <w:r>
              <w:rPr>
                <w:rFonts w:hint="eastAsia"/>
              </w:rPr>
              <w:t>「</w:t>
            </w:r>
            <w:r w:rsidR="00F776AF">
              <w:rPr>
                <w:rFonts w:hint="eastAsia"/>
              </w:rPr>
              <w:t>夜のくだもの屋</w:t>
            </w:r>
            <w:r>
              <w:rPr>
                <w:rFonts w:hint="eastAsia"/>
              </w:rPr>
              <w:t>」</w:t>
            </w:r>
            <w:r w:rsidR="00F776AF">
              <w:rPr>
                <w:rFonts w:hint="eastAsia"/>
              </w:rPr>
              <w:t>P128-133</w:t>
            </w:r>
            <w:r w:rsidR="00F776AF">
              <w:rPr>
                <w:rFonts w:hint="eastAsia"/>
              </w:rPr>
              <w:t>、「旗」</w:t>
            </w:r>
            <w:r w:rsidR="00F776AF">
              <w:rPr>
                <w:rFonts w:hint="eastAsia"/>
              </w:rPr>
              <w:t>P138-143</w:t>
            </w:r>
          </w:p>
          <w:p w14:paraId="14C85589" w14:textId="1374BBEB" w:rsidR="00F776AF" w:rsidRPr="00BB2017" w:rsidRDefault="00F776AF" w:rsidP="007C0308">
            <w:pPr>
              <w:widowControl/>
              <w:rPr>
                <w:color w:val="auto"/>
              </w:rPr>
            </w:pPr>
            <w:r>
              <w:rPr>
                <w:rFonts w:hint="eastAsia"/>
              </w:rPr>
              <w:t>・２年</w:t>
            </w:r>
            <w:r w:rsidR="007C0308">
              <w:rPr>
                <w:rFonts w:hint="eastAsia"/>
              </w:rPr>
              <w:t>「</w:t>
            </w:r>
            <w:r>
              <w:rPr>
                <w:rFonts w:hint="eastAsia"/>
              </w:rPr>
              <w:t>地下鉄で」「加山さんの願い」「迷惑</w:t>
            </w:r>
            <w:r w:rsidRPr="00BB2017">
              <w:rPr>
                <w:rFonts w:hint="eastAsia"/>
                <w:color w:val="auto"/>
              </w:rPr>
              <w:t>とは何ぞ」</w:t>
            </w:r>
            <w:r w:rsidRPr="00BB2017">
              <w:rPr>
                <w:rFonts w:hint="eastAsia"/>
                <w:color w:val="auto"/>
              </w:rPr>
              <w:t>Thinking</w:t>
            </w:r>
            <w:r w:rsidRPr="00BB2017">
              <w:rPr>
                <w:rFonts w:hint="eastAsia"/>
                <w:color w:val="auto"/>
              </w:rPr>
              <w:t>「共に生きるため</w:t>
            </w:r>
            <w:r w:rsidR="00B401B5" w:rsidRPr="00BB2017">
              <w:rPr>
                <w:rFonts w:hint="eastAsia"/>
                <w:color w:val="auto"/>
              </w:rPr>
              <w:t>に</w:t>
            </w:r>
            <w:r w:rsidRPr="00BB2017">
              <w:rPr>
                <w:rFonts w:hint="eastAsia"/>
                <w:color w:val="auto"/>
              </w:rPr>
              <w:t>、共に考える」連続</w:t>
            </w:r>
            <w:r w:rsidR="00755551" w:rsidRPr="00BB2017">
              <w:rPr>
                <w:rFonts w:hint="eastAsia"/>
                <w:color w:val="auto"/>
              </w:rPr>
              <w:t>P</w:t>
            </w:r>
            <w:r w:rsidRPr="00BB2017">
              <w:rPr>
                <w:rFonts w:hint="eastAsia"/>
                <w:color w:val="auto"/>
              </w:rPr>
              <w:t>1</w:t>
            </w:r>
            <w:r w:rsidR="00755551" w:rsidRPr="00BB2017">
              <w:rPr>
                <w:rFonts w:hint="eastAsia"/>
                <w:color w:val="auto"/>
              </w:rPr>
              <w:t>4</w:t>
            </w:r>
            <w:r w:rsidRPr="00BB2017">
              <w:rPr>
                <w:rFonts w:hint="eastAsia"/>
                <w:color w:val="auto"/>
              </w:rPr>
              <w:t>4-159</w:t>
            </w:r>
          </w:p>
          <w:p w14:paraId="530DFCA2" w14:textId="58C0017E" w:rsidR="00381A02" w:rsidRDefault="00424D70" w:rsidP="00424D70">
            <w:pPr>
              <w:widowControl/>
            </w:pPr>
            <w:r w:rsidRPr="00BB2017">
              <w:rPr>
                <w:rFonts w:hint="eastAsia"/>
                <w:color w:val="auto"/>
              </w:rPr>
              <w:t>・３年「ベビーカー</w:t>
            </w:r>
            <w:r w:rsidR="008D097F" w:rsidRPr="00BB2017">
              <w:rPr>
                <w:rFonts w:hint="eastAsia"/>
                <w:color w:val="auto"/>
              </w:rPr>
              <w:t>論争</w:t>
            </w:r>
            <w:r w:rsidRPr="00BB2017">
              <w:rPr>
                <w:rFonts w:hint="eastAsia"/>
                <w:color w:val="auto"/>
              </w:rPr>
              <w:t>」「目</w:t>
            </w:r>
            <w:r w:rsidR="008D097F" w:rsidRPr="00BB2017">
              <w:rPr>
                <w:rFonts w:hint="eastAsia"/>
                <w:color w:val="auto"/>
              </w:rPr>
              <w:t>の</w:t>
            </w:r>
            <w:r w:rsidRPr="00BB2017">
              <w:rPr>
                <w:rFonts w:hint="eastAsia"/>
                <w:color w:val="auto"/>
              </w:rPr>
              <w:t>見えない白鳥さんとアートを見に</w:t>
            </w:r>
            <w:r w:rsidR="00755551" w:rsidRPr="00BB2017">
              <w:rPr>
                <w:rFonts w:hint="eastAsia"/>
                <w:color w:val="auto"/>
              </w:rPr>
              <w:t>い</w:t>
            </w:r>
            <w:r w:rsidRPr="00BB2017">
              <w:rPr>
                <w:rFonts w:hint="eastAsia"/>
                <w:color w:val="auto"/>
              </w:rPr>
              <w:t>く」「分身ロボットカフェへよ</w:t>
            </w:r>
            <w:r>
              <w:rPr>
                <w:rFonts w:hint="eastAsia"/>
              </w:rPr>
              <w:t>うこそ」</w:t>
            </w:r>
            <w:r>
              <w:rPr>
                <w:rFonts w:hint="eastAsia"/>
              </w:rPr>
              <w:t>Thinking</w:t>
            </w:r>
            <w:r>
              <w:rPr>
                <w:rFonts w:hint="eastAsia"/>
              </w:rPr>
              <w:t>「弱者をつくらない社会」連続</w:t>
            </w:r>
            <w:r w:rsidR="00755551">
              <w:rPr>
                <w:rFonts w:hint="eastAsia"/>
              </w:rPr>
              <w:t>P</w:t>
            </w:r>
            <w:r>
              <w:rPr>
                <w:rFonts w:hint="eastAsia"/>
              </w:rPr>
              <w:t>66-83</w:t>
            </w:r>
          </w:p>
          <w:p w14:paraId="0776B63B" w14:textId="7CCBC11D" w:rsidR="00B401B5" w:rsidRPr="00424D70" w:rsidRDefault="00B401B5" w:rsidP="00424D70">
            <w:pPr>
              <w:widowControl/>
            </w:pPr>
            <w:r w:rsidRPr="00DC0275">
              <w:rPr>
                <w:rFonts w:hint="eastAsia"/>
                <w:color w:val="auto"/>
              </w:rPr>
              <w:t>など</w:t>
            </w:r>
          </w:p>
        </w:tc>
      </w:tr>
      <w:tr w:rsidR="00381A02" w:rsidRPr="00CF0F3B" w14:paraId="083173E1" w14:textId="77777777" w:rsidTr="00E45669">
        <w:trPr>
          <w:cantSplit/>
          <w:trHeight w:val="340"/>
          <w:jc w:val="center"/>
        </w:trPr>
        <w:tc>
          <w:tcPr>
            <w:tcW w:w="2122" w:type="dxa"/>
            <w:vMerge/>
            <w:tcBorders>
              <w:top w:val="single" w:sz="4" w:space="0" w:color="auto"/>
              <w:left w:val="single" w:sz="4" w:space="0" w:color="auto"/>
              <w:bottom w:val="single" w:sz="4" w:space="0" w:color="auto"/>
              <w:right w:val="dotted" w:sz="2" w:space="0" w:color="auto"/>
            </w:tcBorders>
            <w:shd w:val="clear" w:color="auto" w:fill="auto"/>
            <w:vAlign w:val="center"/>
          </w:tcPr>
          <w:p w14:paraId="6D9EF4FF" w14:textId="77777777" w:rsidR="00381A02" w:rsidRPr="00CF0F3B" w:rsidRDefault="00381A02" w:rsidP="006B3D3A">
            <w:pPr>
              <w:widowControl/>
              <w:spacing w:line="280" w:lineRule="auto"/>
              <w:rPr>
                <w:rFonts w:asciiTheme="minorEastAsia" w:hAnsiTheme="minorEastAsia"/>
              </w:rPr>
            </w:pPr>
          </w:p>
        </w:tc>
        <w:tc>
          <w:tcPr>
            <w:tcW w:w="3969" w:type="dxa"/>
            <w:tcBorders>
              <w:top w:val="dotted" w:sz="4" w:space="0" w:color="000000"/>
              <w:left w:val="dotted" w:sz="2" w:space="0" w:color="auto"/>
              <w:bottom w:val="single" w:sz="4" w:space="0" w:color="000000"/>
              <w:right w:val="dotted" w:sz="4" w:space="0" w:color="000000"/>
            </w:tcBorders>
            <w:shd w:val="clear" w:color="auto" w:fill="auto"/>
          </w:tcPr>
          <w:p w14:paraId="0629D500" w14:textId="0D6838E0" w:rsidR="00381A02" w:rsidRPr="008F148B" w:rsidRDefault="0012347D" w:rsidP="008F14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Pr>
                <w:rFonts w:asciiTheme="minorEastAsia" w:hAnsiTheme="minorEastAsia" w:cs="HiraginoUDSansStd-W3" w:hint="eastAsia"/>
              </w:rPr>
              <w:t>職業及び生活との関連を重視し、「キャリア」というテーマでユニットを設け、連続した学習の時間を通して学びを深められるよう配慮した。</w:t>
            </w:r>
          </w:p>
        </w:tc>
        <w:tc>
          <w:tcPr>
            <w:tcW w:w="3685" w:type="dxa"/>
            <w:tcBorders>
              <w:top w:val="dotted" w:sz="4" w:space="0" w:color="000000"/>
              <w:left w:val="dotted" w:sz="4" w:space="0" w:color="000000"/>
              <w:bottom w:val="single" w:sz="4" w:space="0" w:color="000000"/>
              <w:right w:val="single" w:sz="4" w:space="0" w:color="000000"/>
            </w:tcBorders>
            <w:shd w:val="clear" w:color="auto" w:fill="auto"/>
          </w:tcPr>
          <w:p w14:paraId="1E0C17DA" w14:textId="77777777" w:rsidR="0012347D" w:rsidRDefault="0012347D" w:rsidP="0012347D">
            <w:pPr>
              <w:widowControl/>
            </w:pPr>
            <w:r>
              <w:rPr>
                <w:rFonts w:hint="eastAsia"/>
              </w:rPr>
              <w:t>・１年「時速二八五キロ、千三百人を乗せて。」「町内会デビュー」</w:t>
            </w:r>
            <w:r>
              <w:rPr>
                <w:rFonts w:hint="eastAsia"/>
              </w:rPr>
              <w:t>Thinking</w:t>
            </w:r>
            <w:r>
              <w:rPr>
                <w:rFonts w:hint="eastAsia"/>
              </w:rPr>
              <w:t>「除雪から広がる地域交流」「初めての実験―山中伸弥」、「木箱の中の鉛筆たち」連続</w:t>
            </w:r>
            <w:r>
              <w:rPr>
                <w:rFonts w:hint="eastAsia"/>
              </w:rPr>
              <w:t>P100-117</w:t>
            </w:r>
          </w:p>
          <w:p w14:paraId="50FBDB2A" w14:textId="67C26A34" w:rsidR="0012347D" w:rsidRDefault="0012347D" w:rsidP="0012347D">
            <w:pPr>
              <w:widowControl/>
            </w:pPr>
            <w:r>
              <w:rPr>
                <w:rFonts w:hint="eastAsia"/>
              </w:rPr>
              <w:t>・２年「加奈子の職場体験」「ミスター・ヌードル—安藤百福」、</w:t>
            </w:r>
            <w:r w:rsidR="00755551">
              <w:rPr>
                <w:rFonts w:hint="eastAsia"/>
              </w:rPr>
              <w:t>「</w:t>
            </w:r>
            <w:r>
              <w:rPr>
                <w:rFonts w:hint="eastAsia"/>
              </w:rPr>
              <w:t>イチロー選手のグローブ」「虎」連続</w:t>
            </w:r>
            <w:r w:rsidR="00755551">
              <w:rPr>
                <w:rFonts w:hint="eastAsia"/>
              </w:rPr>
              <w:t>P</w:t>
            </w:r>
            <w:r>
              <w:rPr>
                <w:rFonts w:hint="eastAsia"/>
              </w:rPr>
              <w:t>60-79</w:t>
            </w:r>
          </w:p>
          <w:p w14:paraId="7339B714" w14:textId="6913B358" w:rsidR="00381A02" w:rsidRPr="0036793E" w:rsidRDefault="0012347D" w:rsidP="0012347D">
            <w:pPr>
              <w:widowControl/>
              <w:spacing w:line="280" w:lineRule="auto"/>
              <w:rPr>
                <w:rFonts w:asciiTheme="minorEastAsia" w:hAnsiTheme="minorEastAsia"/>
              </w:rPr>
            </w:pPr>
            <w:r>
              <w:rPr>
                <w:rFonts w:hint="eastAsia"/>
              </w:rPr>
              <w:t>・３年「風に立つライオン」「二人の進路選択」「小浜のさば缶、宇宙へ行く」連続</w:t>
            </w:r>
            <w:r>
              <w:rPr>
                <w:rFonts w:hint="eastAsia"/>
              </w:rPr>
              <w:t>P104-119</w:t>
            </w:r>
          </w:p>
        </w:tc>
      </w:tr>
      <w:tr w:rsidR="00381A02" w:rsidRPr="00CF0F3B" w14:paraId="40079A24" w14:textId="77777777" w:rsidTr="00E45669">
        <w:trPr>
          <w:cantSplit/>
          <w:trHeight w:val="340"/>
          <w:jc w:val="center"/>
        </w:trPr>
        <w:tc>
          <w:tcPr>
            <w:tcW w:w="2122" w:type="dxa"/>
            <w:vMerge w:val="restart"/>
            <w:tcBorders>
              <w:top w:val="single" w:sz="4" w:space="0" w:color="auto"/>
              <w:left w:val="single" w:sz="4" w:space="0" w:color="auto"/>
              <w:bottom w:val="single" w:sz="4" w:space="0" w:color="auto"/>
              <w:right w:val="dotted" w:sz="2" w:space="0" w:color="auto"/>
            </w:tcBorders>
            <w:shd w:val="clear" w:color="auto" w:fill="auto"/>
          </w:tcPr>
          <w:p w14:paraId="488B176D" w14:textId="77777777" w:rsidR="0036793E" w:rsidRPr="00E6123A" w:rsidRDefault="0036793E"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b/>
                <w:bCs/>
              </w:rPr>
            </w:pPr>
            <w:r w:rsidRPr="00E6123A">
              <w:rPr>
                <w:b/>
                <w:bCs/>
              </w:rPr>
              <w:lastRenderedPageBreak/>
              <w:t>第３号</w:t>
            </w:r>
            <w:r w:rsidRPr="00E6123A">
              <w:rPr>
                <w:b/>
                <w:bCs/>
              </w:rPr>
              <w:t xml:space="preserve"> </w:t>
            </w:r>
          </w:p>
          <w:p w14:paraId="59FC0AD7" w14:textId="77777777" w:rsidR="00381A02" w:rsidRPr="00E6123A" w:rsidRDefault="0036793E"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 w:rsidRPr="00E6123A">
              <w:t>正義と責任、男女の平等、自他の敬愛と協力を重んずるとともに、公共の精神に基づき、主体的に社</w:t>
            </w:r>
            <w:r w:rsidRPr="00E6123A">
              <w:t xml:space="preserve"> </w:t>
            </w:r>
            <w:r w:rsidRPr="00E6123A">
              <w:t>会の形成に参画し、その発展に寄与する態度を養うこ</w:t>
            </w:r>
            <w:r w:rsidRPr="00E6123A">
              <w:rPr>
                <w:rFonts w:hint="eastAsia"/>
              </w:rPr>
              <w:t>と</w:t>
            </w:r>
            <w:r w:rsidR="001647A4" w:rsidRPr="00E6123A">
              <w:rPr>
                <w:rFonts w:hint="eastAsia"/>
              </w:rPr>
              <w:t>。</w:t>
            </w:r>
          </w:p>
          <w:p w14:paraId="5AB56416" w14:textId="77777777" w:rsidR="00232D18" w:rsidRPr="00E6123A" w:rsidRDefault="00232D18"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4596F806" w14:textId="77777777" w:rsidR="00E6123A" w:rsidRDefault="00E6123A"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69C47F03" w14:textId="77777777" w:rsidR="00DC0275" w:rsidRDefault="00DC0275"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48DE9209" w14:textId="77777777" w:rsidR="00DC0275" w:rsidRDefault="00DC0275"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004AD8E0" w14:textId="77777777" w:rsidR="00DC0275" w:rsidRDefault="00DC0275"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7D302A4A" w14:textId="77777777" w:rsidR="00DC0275" w:rsidRDefault="00DC0275"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336FB0F3" w14:textId="77777777" w:rsidR="00DC0275" w:rsidRPr="00E6123A" w:rsidRDefault="00DC0275"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1BE7B593" w14:textId="77777777" w:rsidR="00E6123A" w:rsidRPr="00E6123A" w:rsidRDefault="00E6123A"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25859AED" w14:textId="77777777" w:rsidR="00E6123A" w:rsidRPr="00E6123A" w:rsidRDefault="00E6123A"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2542DD3A" w14:textId="77777777" w:rsidR="00E6123A" w:rsidRPr="00E6123A" w:rsidRDefault="00E6123A"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1609A392" w14:textId="77777777" w:rsidR="00232D18" w:rsidRPr="00E6123A" w:rsidRDefault="00232D18"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2056DB37" w14:textId="77777777" w:rsidR="00232D18" w:rsidRPr="00E6123A" w:rsidRDefault="00232D18"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772A111F" w14:textId="77777777" w:rsidR="00232D18" w:rsidRPr="00E6123A" w:rsidRDefault="00232D18"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598C1427" w14:textId="77777777" w:rsidR="00232D18" w:rsidRPr="00E6123A" w:rsidRDefault="00232D18"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5F3F82A9" w14:textId="77777777" w:rsidR="00232D18" w:rsidRPr="00E6123A" w:rsidRDefault="00232D18"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4FFFD1DC" w14:textId="77777777" w:rsidR="00232D18" w:rsidRPr="00E6123A" w:rsidRDefault="00232D18"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65787F70" w14:textId="77777777" w:rsidR="00232D18" w:rsidRPr="00E6123A" w:rsidRDefault="00232D18"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6C372AB8" w14:textId="408F2B43" w:rsidR="00232D18" w:rsidRPr="00E6123A" w:rsidRDefault="00232D18"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tc>
        <w:tc>
          <w:tcPr>
            <w:tcW w:w="3969" w:type="dxa"/>
            <w:tcBorders>
              <w:top w:val="single" w:sz="4" w:space="0" w:color="000000"/>
              <w:left w:val="dotted" w:sz="2" w:space="0" w:color="auto"/>
              <w:bottom w:val="dotted" w:sz="4" w:space="0" w:color="000000"/>
              <w:right w:val="dotted" w:sz="4" w:space="0" w:color="000000"/>
            </w:tcBorders>
            <w:shd w:val="clear" w:color="auto" w:fill="auto"/>
          </w:tcPr>
          <w:p w14:paraId="1B6EC696" w14:textId="4C021EA5" w:rsidR="00381A02" w:rsidRPr="008F148B" w:rsidRDefault="0036793E" w:rsidP="008F14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t>「いじめ」や「人権」に関する課題を取り上げた教材を「公正、公平、社会正義」を含む複数の内容項目で掲載するとともに、</w:t>
            </w:r>
            <w:r w:rsidR="008F148B" w:rsidRPr="008F148B">
              <w:rPr>
                <w:rFonts w:asciiTheme="minorEastAsia" w:hAnsiTheme="minorEastAsia" w:cs="HiraginoUDSansStd-W3" w:hint="eastAsia"/>
              </w:rPr>
              <w:t>「</w:t>
            </w:r>
            <w:r w:rsidR="00B401B5" w:rsidRPr="00DC0275">
              <w:rPr>
                <w:rFonts w:asciiTheme="minorEastAsia" w:hAnsiTheme="minorEastAsia" w:cs="HiraginoUDSansStd-W3" w:hint="eastAsia"/>
                <w:color w:val="auto"/>
              </w:rPr>
              <w:t>『</w:t>
            </w:r>
            <w:r w:rsidR="008F148B" w:rsidRPr="008F148B">
              <w:rPr>
                <w:rFonts w:asciiTheme="minorEastAsia" w:hAnsiTheme="minorEastAsia" w:cs="HiraginoUDSansStd-W3" w:hint="eastAsia"/>
              </w:rPr>
              <w:t>いじめ</w:t>
            </w:r>
            <w:r w:rsidR="00B401B5" w:rsidRPr="00DC0275">
              <w:rPr>
                <w:rFonts w:asciiTheme="minorEastAsia" w:hAnsiTheme="minorEastAsia" w:cs="HiraginoUDSansStd-W3" w:hint="eastAsia"/>
                <w:color w:val="auto"/>
              </w:rPr>
              <w:t>』</w:t>
            </w:r>
            <w:r w:rsidR="007C0308">
              <w:rPr>
                <w:rFonts w:asciiTheme="minorEastAsia" w:hAnsiTheme="minorEastAsia" w:cs="HiraginoUDSansStd-W3" w:hint="eastAsia"/>
              </w:rPr>
              <w:t>を考える</w:t>
            </w:r>
            <w:r w:rsidR="008F148B" w:rsidRPr="008F148B">
              <w:rPr>
                <w:rFonts w:asciiTheme="minorEastAsia" w:hAnsiTheme="minorEastAsia" w:cs="HiraginoUDSansStd-W3" w:hint="eastAsia"/>
              </w:rPr>
              <w:t>」というテーマ</w:t>
            </w:r>
            <w:r>
              <w:rPr>
                <w:rFonts w:asciiTheme="minorEastAsia" w:hAnsiTheme="minorEastAsia" w:cs="HiraginoUDSansStd-W3" w:hint="eastAsia"/>
              </w:rPr>
              <w:t>で複数教材</w:t>
            </w:r>
            <w:r w:rsidR="008F148B" w:rsidRPr="008F148B">
              <w:rPr>
                <w:rFonts w:asciiTheme="minorEastAsia" w:hAnsiTheme="minorEastAsia" w:cs="HiraginoUDSansStd-W3" w:hint="eastAsia"/>
              </w:rPr>
              <w:t>をユニット化し、連続して複数時間、学習できるように配置した。</w:t>
            </w:r>
            <w:r w:rsidR="008F148B" w:rsidRPr="008F148B">
              <w:rPr>
                <w:rFonts w:asciiTheme="minorEastAsia" w:hAnsiTheme="minorEastAsia" w:cs="HiraginoUDSansStd-W3"/>
              </w:rPr>
              <w:t xml:space="preserve"> </w:t>
            </w:r>
          </w:p>
        </w:tc>
        <w:tc>
          <w:tcPr>
            <w:tcW w:w="3685" w:type="dxa"/>
            <w:tcBorders>
              <w:top w:val="single" w:sz="4" w:space="0" w:color="000000"/>
              <w:left w:val="dotted" w:sz="4" w:space="0" w:color="000000"/>
              <w:bottom w:val="dotted" w:sz="4" w:space="0" w:color="000000"/>
              <w:right w:val="single" w:sz="4" w:space="0" w:color="000000"/>
            </w:tcBorders>
            <w:shd w:val="clear" w:color="auto" w:fill="auto"/>
          </w:tcPr>
          <w:p w14:paraId="144B50FA" w14:textId="0E6A717F" w:rsidR="007C0308" w:rsidRDefault="007C0308" w:rsidP="007C030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rPr>
                <w:rFonts w:asciiTheme="minorEastAsia" w:hAnsiTheme="minorEastAsia" w:cs="HiraginoUDSansStd-W3" w:hint="eastAsia"/>
              </w:rPr>
              <w:t>・１年「ヨシト」「ある日のバッターボックス」「魚の涙」Thinking「</w:t>
            </w:r>
            <w:r w:rsidR="00B401B5" w:rsidRPr="00BB2017">
              <w:rPr>
                <w:rFonts w:asciiTheme="minorEastAsia" w:hAnsiTheme="minorEastAsia" w:cs="HiraginoUDSansStd-W3" w:hint="eastAsia"/>
                <w:color w:val="auto"/>
              </w:rPr>
              <w:t>『</w:t>
            </w:r>
            <w:r w:rsidRPr="00BB2017">
              <w:rPr>
                <w:rFonts w:asciiTheme="minorEastAsia" w:hAnsiTheme="minorEastAsia" w:cs="HiraginoUDSansStd-W3" w:hint="eastAsia"/>
                <w:color w:val="auto"/>
              </w:rPr>
              <w:t>いじめ</w:t>
            </w:r>
            <w:r w:rsidR="00B401B5" w:rsidRPr="00BB2017">
              <w:rPr>
                <w:rFonts w:asciiTheme="minorEastAsia" w:hAnsiTheme="minorEastAsia" w:cs="HiraginoUDSansStd-W3" w:hint="eastAsia"/>
                <w:color w:val="auto"/>
              </w:rPr>
              <w:t>』</w:t>
            </w:r>
            <w:r w:rsidRPr="00BB2017">
              <w:rPr>
                <w:rFonts w:asciiTheme="minorEastAsia" w:hAnsiTheme="minorEastAsia" w:cs="HiraginoUDSansStd-W3" w:hint="eastAsia"/>
                <w:color w:val="auto"/>
              </w:rPr>
              <w:t>と</w:t>
            </w:r>
            <w:r>
              <w:rPr>
                <w:rFonts w:asciiTheme="minorEastAsia" w:hAnsiTheme="minorEastAsia" w:cs="HiraginoUDSansStd-W3" w:hint="eastAsia"/>
              </w:rPr>
              <w:t>向き合う」連続P24-37</w:t>
            </w:r>
          </w:p>
          <w:p w14:paraId="286E36DA" w14:textId="77777777" w:rsidR="007C0308" w:rsidRDefault="007C0308" w:rsidP="007C030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rPr>
                <w:rFonts w:asciiTheme="minorEastAsia" w:hAnsiTheme="minorEastAsia" w:cs="HiraginoUDSansStd-W3" w:hint="eastAsia"/>
              </w:rPr>
              <w:t>・２年「君、想像したことある？」「消えない落書き」連続P28-33</w:t>
            </w:r>
          </w:p>
          <w:p w14:paraId="03C53825" w14:textId="39A6C5F4" w:rsidR="008F148B" w:rsidRPr="008F148B" w:rsidRDefault="007C0308" w:rsidP="007C030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rPr>
                <w:rFonts w:asciiTheme="minorEastAsia" w:hAnsiTheme="minorEastAsia" w:cs="HiraginoUDSansStd-W3" w:hint="eastAsia"/>
              </w:rPr>
              <w:t>・３年「卒業文集最後の二行」「君たちはどう考え、どう生きるか」連続</w:t>
            </w:r>
            <w:r w:rsidR="00755551">
              <w:rPr>
                <w:rFonts w:asciiTheme="minorEastAsia" w:hAnsiTheme="minorEastAsia" w:cs="HiraginoUDSansStd-W3" w:hint="eastAsia"/>
              </w:rPr>
              <w:t>P</w:t>
            </w:r>
            <w:r>
              <w:rPr>
                <w:rFonts w:asciiTheme="minorEastAsia" w:hAnsiTheme="minorEastAsia" w:cs="HiraginoUDSansStd-W3" w:hint="eastAsia"/>
              </w:rPr>
              <w:t>32-41</w:t>
            </w:r>
          </w:p>
        </w:tc>
      </w:tr>
      <w:tr w:rsidR="00381A02" w:rsidRPr="00CF0F3B" w14:paraId="1F215D7D" w14:textId="77777777" w:rsidTr="00E45669">
        <w:trPr>
          <w:cantSplit/>
          <w:trHeight w:val="340"/>
          <w:jc w:val="center"/>
        </w:trPr>
        <w:tc>
          <w:tcPr>
            <w:tcW w:w="2122" w:type="dxa"/>
            <w:vMerge/>
            <w:tcBorders>
              <w:top w:val="single" w:sz="4" w:space="0" w:color="auto"/>
              <w:left w:val="single" w:sz="4" w:space="0" w:color="auto"/>
              <w:bottom w:val="single" w:sz="4" w:space="0" w:color="auto"/>
              <w:right w:val="dotted" w:sz="2" w:space="0" w:color="auto"/>
            </w:tcBorders>
            <w:shd w:val="clear" w:color="auto" w:fill="auto"/>
            <w:vAlign w:val="center"/>
          </w:tcPr>
          <w:p w14:paraId="7EB1217A" w14:textId="77777777" w:rsidR="00381A02" w:rsidRPr="00CF0F3B" w:rsidRDefault="00381A02" w:rsidP="006B3D3A">
            <w:pPr>
              <w:widowControl/>
              <w:spacing w:line="280" w:lineRule="auto"/>
              <w:rPr>
                <w:rFonts w:asciiTheme="minorEastAsia" w:hAnsiTheme="minorEastAsia"/>
              </w:rPr>
            </w:pPr>
          </w:p>
        </w:tc>
        <w:tc>
          <w:tcPr>
            <w:tcW w:w="3969" w:type="dxa"/>
            <w:tcBorders>
              <w:top w:val="dotted" w:sz="4" w:space="0" w:color="000000"/>
              <w:left w:val="dotted" w:sz="2" w:space="0" w:color="auto"/>
              <w:bottom w:val="dotted" w:sz="4" w:space="0" w:color="000000"/>
              <w:right w:val="dotted" w:sz="4" w:space="0" w:color="000000"/>
            </w:tcBorders>
            <w:shd w:val="clear" w:color="auto" w:fill="auto"/>
          </w:tcPr>
          <w:p w14:paraId="529680F8" w14:textId="726D7F7B" w:rsidR="00424D70" w:rsidRDefault="00C36AA1" w:rsidP="003679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sidR="00424D70">
              <w:rPr>
                <w:rFonts w:hint="eastAsia"/>
              </w:rPr>
              <w:t>現代的な課題</w:t>
            </w:r>
            <w:r w:rsidR="001634B4">
              <w:rPr>
                <w:rFonts w:hint="eastAsia"/>
              </w:rPr>
              <w:t>に</w:t>
            </w:r>
            <w:r w:rsidR="00424D70">
              <w:rPr>
                <w:rFonts w:hint="eastAsia"/>
              </w:rPr>
              <w:t>即して、</w:t>
            </w:r>
            <w:r w:rsidR="00424D70">
              <w:rPr>
                <w:rFonts w:asciiTheme="minorEastAsia" w:hAnsiTheme="minorEastAsia" w:cs="HiraginoUDSansStd-W3" w:hint="eastAsia"/>
              </w:rPr>
              <w:t>男女の平等を重んずる態度を養うために、</w:t>
            </w:r>
            <w:r w:rsidR="00BA5D3B">
              <w:rPr>
                <w:rFonts w:hint="eastAsia"/>
              </w:rPr>
              <w:t>多様な性の</w:t>
            </w:r>
            <w:r w:rsidR="00755551">
              <w:rPr>
                <w:rFonts w:hint="eastAsia"/>
              </w:rPr>
              <w:t>あ</w:t>
            </w:r>
            <w:r w:rsidR="00BA5D3B">
              <w:rPr>
                <w:rFonts w:hint="eastAsia"/>
              </w:rPr>
              <w:t>り方をふまえた記述を取り入れたり、</w:t>
            </w:r>
            <w:r w:rsidR="00424D70">
              <w:rPr>
                <w:rFonts w:asciiTheme="minorEastAsia" w:hAnsiTheme="minorEastAsia" w:cs="HiraginoUDSansStd-W3" w:hint="eastAsia"/>
              </w:rPr>
              <w:t>女性が社会で活躍することや異性との人間関係について考えることができる教材を配置した</w:t>
            </w:r>
            <w:r w:rsidR="00BA5D3B">
              <w:rPr>
                <w:rFonts w:asciiTheme="minorEastAsia" w:hAnsiTheme="minorEastAsia" w:cs="HiraginoUDSansStd-W3" w:hint="eastAsia"/>
              </w:rPr>
              <w:t>り、工夫した</w:t>
            </w:r>
            <w:r w:rsidR="00424D70">
              <w:rPr>
                <w:rFonts w:asciiTheme="minorEastAsia" w:hAnsiTheme="minorEastAsia" w:cs="HiraginoUDSansStd-W3" w:hint="eastAsia"/>
              </w:rPr>
              <w:t>。</w:t>
            </w:r>
          </w:p>
          <w:p w14:paraId="6C5E53AF" w14:textId="331F7EB0" w:rsidR="00381A02" w:rsidRPr="00424D70" w:rsidRDefault="00424D70" w:rsidP="003679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また、</w:t>
            </w:r>
            <w:r w:rsidR="00381955">
              <w:rPr>
                <w:rFonts w:hint="eastAsia"/>
              </w:rPr>
              <w:t>自他の敬愛と協力を重んずることについては、</w:t>
            </w:r>
            <w:r w:rsidR="00381955">
              <w:t>本書の重点の１つである「思いやり、感謝」をはじめ、「よりよい学校生活、集団生活の充実」「家族愛、</w:t>
            </w:r>
            <w:r w:rsidR="00381955">
              <w:t xml:space="preserve"> </w:t>
            </w:r>
            <w:r w:rsidR="00381955">
              <w:t>家庭生活の充実」などの、複数の内容項目に関する教材を掲載した。</w:t>
            </w:r>
          </w:p>
        </w:tc>
        <w:tc>
          <w:tcPr>
            <w:tcW w:w="3685" w:type="dxa"/>
            <w:tcBorders>
              <w:top w:val="dotted" w:sz="4" w:space="0" w:color="000000"/>
              <w:left w:val="dotted" w:sz="4" w:space="0" w:color="000000"/>
              <w:bottom w:val="dotted" w:sz="4" w:space="0" w:color="000000"/>
              <w:right w:val="single" w:sz="4" w:space="0" w:color="000000"/>
            </w:tcBorders>
            <w:shd w:val="clear" w:color="auto" w:fill="auto"/>
          </w:tcPr>
          <w:p w14:paraId="38756872" w14:textId="00D07BE5" w:rsidR="00381955" w:rsidRDefault="00B95DAB" w:rsidP="0088207C">
            <w:pPr>
              <w:widowControl/>
              <w:rPr>
                <w:rFonts w:asciiTheme="minorEastAsia" w:hAnsiTheme="minorEastAsia" w:cs="HiraginoUDSansStd-W3"/>
              </w:rPr>
            </w:pPr>
            <w:r>
              <w:rPr>
                <w:rFonts w:asciiTheme="minorEastAsia" w:hAnsiTheme="minorEastAsia" w:cs="HiraginoUDSansStd-W3" w:hint="eastAsia"/>
              </w:rPr>
              <w:t>・1</w:t>
            </w:r>
            <w:r w:rsidR="00381955">
              <w:rPr>
                <w:rFonts w:asciiTheme="minorEastAsia" w:hAnsiTheme="minorEastAsia" w:cs="HiraginoUDSansStd-W3" w:hint="eastAsia"/>
              </w:rPr>
              <w:t>年</w:t>
            </w:r>
            <w:r w:rsidR="0088207C">
              <w:rPr>
                <w:rFonts w:asciiTheme="minorEastAsia" w:hAnsiTheme="minorEastAsia" w:cs="HiraginoUDSansStd-W3" w:hint="eastAsia"/>
              </w:rPr>
              <w:t>「時速二八五キロ、千三百人を乗せて。」P100-103</w:t>
            </w:r>
            <w:r w:rsidR="00381955">
              <w:rPr>
                <w:rFonts w:asciiTheme="minorEastAsia" w:hAnsiTheme="minorEastAsia" w:cs="HiraginoUDSansStd-W3" w:hint="eastAsia"/>
              </w:rPr>
              <w:t>、「旗」P138-143</w:t>
            </w:r>
          </w:p>
          <w:p w14:paraId="3CA368C6" w14:textId="6F4E0721" w:rsidR="0088207C" w:rsidRDefault="0088207C" w:rsidP="0088207C">
            <w:pPr>
              <w:widowControl/>
              <w:rPr>
                <w:rFonts w:asciiTheme="minorEastAsia" w:hAnsiTheme="minorEastAsia" w:cs="HiraginoUDSansStd-W3"/>
              </w:rPr>
            </w:pPr>
            <w:r>
              <w:rPr>
                <w:rFonts w:asciiTheme="minorEastAsia" w:hAnsiTheme="minorEastAsia" w:cs="HiraginoUDSansStd-W3" w:hint="eastAsia"/>
              </w:rPr>
              <w:t>・2年「</w:t>
            </w:r>
            <w:r w:rsidR="00381955">
              <w:rPr>
                <w:rFonts w:asciiTheme="minorEastAsia" w:hAnsiTheme="minorEastAsia" w:cs="HiraginoUDSansStd-W3" w:hint="eastAsia"/>
              </w:rPr>
              <w:t>一冊のノート</w:t>
            </w:r>
            <w:r>
              <w:rPr>
                <w:rFonts w:asciiTheme="minorEastAsia" w:hAnsiTheme="minorEastAsia" w:cs="HiraginoUDSansStd-W3" w:hint="eastAsia"/>
              </w:rPr>
              <w:t>」P</w:t>
            </w:r>
            <w:r w:rsidR="00381955">
              <w:rPr>
                <w:rFonts w:asciiTheme="minorEastAsia" w:hAnsiTheme="minorEastAsia" w:cs="HiraginoUDSansStd-W3" w:hint="eastAsia"/>
              </w:rPr>
              <w:t>160-165</w:t>
            </w:r>
          </w:p>
          <w:p w14:paraId="4FFCB4B0" w14:textId="77777777" w:rsidR="0088207C" w:rsidRDefault="0088207C" w:rsidP="0088207C">
            <w:pPr>
              <w:widowControl/>
              <w:rPr>
                <w:rFonts w:asciiTheme="minorEastAsia" w:hAnsiTheme="minorEastAsia" w:cs="HiraginoUDSansStd-W3"/>
              </w:rPr>
            </w:pPr>
            <w:r>
              <w:rPr>
                <w:rFonts w:asciiTheme="minorEastAsia" w:hAnsiTheme="minorEastAsia" w:cs="HiraginoUDSansStd-W3" w:hint="eastAsia"/>
              </w:rPr>
              <w:t>・3年「二人の進路選択」P108-113</w:t>
            </w:r>
          </w:p>
          <w:p w14:paraId="6C233E7E" w14:textId="45C9418B" w:rsidR="00381955" w:rsidRPr="00B95DAB" w:rsidRDefault="00381955" w:rsidP="0088207C">
            <w:pPr>
              <w:widowControl/>
              <w:rPr>
                <w:rFonts w:asciiTheme="minorEastAsia" w:hAnsiTheme="minorEastAsia" w:cs="HiraginoUDSansStd-W3"/>
              </w:rPr>
            </w:pPr>
            <w:r>
              <w:rPr>
                <w:rFonts w:asciiTheme="minorEastAsia" w:hAnsiTheme="minorEastAsia" w:cs="HiraginoUDSansStd-W3" w:hint="eastAsia"/>
              </w:rPr>
              <w:t>など</w:t>
            </w:r>
          </w:p>
        </w:tc>
      </w:tr>
      <w:tr w:rsidR="00381A02" w:rsidRPr="00CF0F3B" w14:paraId="10807CF2" w14:textId="77777777" w:rsidTr="00E45669">
        <w:trPr>
          <w:cantSplit/>
          <w:trHeight w:val="340"/>
          <w:jc w:val="center"/>
        </w:trPr>
        <w:tc>
          <w:tcPr>
            <w:tcW w:w="2122" w:type="dxa"/>
            <w:vMerge/>
            <w:tcBorders>
              <w:top w:val="single" w:sz="4" w:space="0" w:color="auto"/>
              <w:left w:val="single" w:sz="4" w:space="0" w:color="auto"/>
              <w:bottom w:val="single" w:sz="4" w:space="0" w:color="auto"/>
              <w:right w:val="dotted" w:sz="2" w:space="0" w:color="auto"/>
            </w:tcBorders>
            <w:shd w:val="clear" w:color="auto" w:fill="auto"/>
            <w:vAlign w:val="center"/>
          </w:tcPr>
          <w:p w14:paraId="5E0C45AC" w14:textId="77777777" w:rsidR="00381A02" w:rsidRPr="00CF0F3B" w:rsidRDefault="00381A02" w:rsidP="006B3D3A">
            <w:pPr>
              <w:widowControl/>
              <w:spacing w:line="280" w:lineRule="auto"/>
              <w:rPr>
                <w:rFonts w:asciiTheme="minorEastAsia" w:hAnsiTheme="minorEastAsia"/>
              </w:rPr>
            </w:pPr>
          </w:p>
        </w:tc>
        <w:tc>
          <w:tcPr>
            <w:tcW w:w="3969" w:type="dxa"/>
            <w:tcBorders>
              <w:top w:val="dotted" w:sz="4" w:space="0" w:color="000000"/>
              <w:left w:val="dotted" w:sz="2" w:space="0" w:color="auto"/>
              <w:bottom w:val="single" w:sz="4" w:space="0" w:color="auto"/>
              <w:right w:val="dotted" w:sz="4" w:space="0" w:color="000000"/>
            </w:tcBorders>
            <w:shd w:val="clear" w:color="auto" w:fill="auto"/>
          </w:tcPr>
          <w:p w14:paraId="17D9B958" w14:textId="5726C8B1" w:rsidR="0036793E" w:rsidRPr="00C36AA1" w:rsidRDefault="00C36AA1" w:rsidP="00C36A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t>公共の精神に基づいて、社会</w:t>
            </w:r>
            <w:r w:rsidR="00424D70">
              <w:rPr>
                <w:rFonts w:hint="eastAsia"/>
              </w:rPr>
              <w:t>の形成に参画し、その発展に寄与する態度を養うため、さまざまな現代的な課題と、その</w:t>
            </w:r>
            <w:r w:rsidR="00BA5D3B">
              <w:rPr>
                <w:rFonts w:hint="eastAsia"/>
              </w:rPr>
              <w:t>解決</w:t>
            </w:r>
            <w:r>
              <w:t>に</w:t>
            </w:r>
            <w:r w:rsidR="00424D70">
              <w:rPr>
                <w:rFonts w:hint="eastAsia"/>
              </w:rPr>
              <w:t>向けての努力を取り上げた。</w:t>
            </w:r>
            <w:r>
              <w:rPr>
                <w:rFonts w:hint="eastAsia"/>
              </w:rPr>
              <w:t>また、</w:t>
            </w:r>
            <w:r>
              <w:t>すべての学年の巻末に「</w:t>
            </w:r>
            <w:r>
              <w:rPr>
                <w:rFonts w:hint="eastAsia"/>
              </w:rPr>
              <w:t>SDGs</w:t>
            </w:r>
            <w:r>
              <w:rPr>
                <w:rFonts w:hint="eastAsia"/>
              </w:rPr>
              <w:t>の視点から</w:t>
            </w:r>
            <w:r>
              <w:t>」</w:t>
            </w:r>
            <w:r w:rsidR="00424D70">
              <w:rPr>
                <w:rFonts w:hint="eastAsia"/>
              </w:rPr>
              <w:t>という</w:t>
            </w:r>
            <w:r>
              <w:t>ページを特設し</w:t>
            </w:r>
            <w:r w:rsidR="00424D70">
              <w:rPr>
                <w:rFonts w:hint="eastAsia"/>
              </w:rPr>
              <w:t>、道徳科の学びと社会の課題を関連</w:t>
            </w:r>
            <w:r w:rsidR="00670706">
              <w:rPr>
                <w:rFonts w:hint="eastAsia"/>
              </w:rPr>
              <w:t>づ</w:t>
            </w:r>
            <w:r w:rsidR="00424D70">
              <w:rPr>
                <w:rFonts w:hint="eastAsia"/>
              </w:rPr>
              <w:t>けることで、発展的な学びを促すように工夫した。</w:t>
            </w:r>
          </w:p>
        </w:tc>
        <w:tc>
          <w:tcPr>
            <w:tcW w:w="3685" w:type="dxa"/>
            <w:tcBorders>
              <w:top w:val="dotted" w:sz="4" w:space="0" w:color="000000"/>
              <w:left w:val="dotted" w:sz="4" w:space="0" w:color="000000"/>
              <w:bottom w:val="single" w:sz="4" w:space="0" w:color="auto"/>
              <w:right w:val="single" w:sz="4" w:space="0" w:color="000000"/>
            </w:tcBorders>
            <w:shd w:val="clear" w:color="auto" w:fill="auto"/>
          </w:tcPr>
          <w:p w14:paraId="2C7D137C" w14:textId="77777777" w:rsidR="00381A02" w:rsidRDefault="002D534D" w:rsidP="00C36A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rPr>
                <w:rFonts w:asciiTheme="minorEastAsia" w:hAnsiTheme="minorEastAsia" w:cs="HiraginoUDSansStd-W3" w:hint="eastAsia"/>
              </w:rPr>
              <w:t>・1年「町内会デビュー」P104-108</w:t>
            </w:r>
          </w:p>
          <w:p w14:paraId="3A0FE5EF" w14:textId="77777777" w:rsidR="002D534D" w:rsidRDefault="002D534D" w:rsidP="00C36A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rPr>
                <w:rFonts w:asciiTheme="minorEastAsia" w:hAnsiTheme="minorEastAsia" w:cs="HiraginoUDSansStd-W3" w:hint="eastAsia"/>
              </w:rPr>
              <w:t>・2年「加山さんの願い」P148-153</w:t>
            </w:r>
          </w:p>
          <w:p w14:paraId="0DB1943A" w14:textId="77777777" w:rsidR="002D534D" w:rsidRDefault="002D534D" w:rsidP="00C36A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rPr>
                <w:rFonts w:asciiTheme="minorEastAsia" w:hAnsiTheme="minorEastAsia" w:cs="HiraginoUDSansStd-W3" w:hint="eastAsia"/>
              </w:rPr>
              <w:t>・3年「ゼロ・ウェイストの町―徳島県上勝町」P134-139</w:t>
            </w:r>
          </w:p>
          <w:p w14:paraId="4C450FEB" w14:textId="0D02D7C7" w:rsidR="002D534D" w:rsidRPr="00755551" w:rsidRDefault="002D534D" w:rsidP="002D534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・全学年　巻末</w:t>
            </w:r>
            <w:r>
              <w:rPr>
                <w:rFonts w:hint="eastAsia"/>
              </w:rPr>
              <w:t>Thinking</w:t>
            </w:r>
            <w:r>
              <w:rPr>
                <w:rFonts w:hint="eastAsia"/>
              </w:rPr>
              <w:t>「</w:t>
            </w:r>
            <w:r>
              <w:rPr>
                <w:rFonts w:hint="eastAsia"/>
              </w:rPr>
              <w:t>SDGs</w:t>
            </w:r>
            <w:r>
              <w:rPr>
                <w:rFonts w:hint="eastAsia"/>
              </w:rPr>
              <w:t>の視点から」</w:t>
            </w:r>
            <w:r>
              <w:rPr>
                <w:rFonts w:hint="eastAsia"/>
              </w:rPr>
              <w:t>P180-181</w:t>
            </w:r>
          </w:p>
        </w:tc>
      </w:tr>
      <w:tr w:rsidR="00381A02" w:rsidRPr="00CF0F3B" w14:paraId="7D405DFD" w14:textId="77777777" w:rsidTr="00E45669">
        <w:trPr>
          <w:cantSplit/>
          <w:trHeight w:val="340"/>
          <w:jc w:val="center"/>
        </w:trPr>
        <w:tc>
          <w:tcPr>
            <w:tcW w:w="2122" w:type="dxa"/>
            <w:vMerge w:val="restart"/>
            <w:tcBorders>
              <w:top w:val="single" w:sz="4" w:space="0" w:color="auto"/>
              <w:left w:val="single" w:sz="4" w:space="0" w:color="auto"/>
              <w:bottom w:val="single" w:sz="4" w:space="0" w:color="auto"/>
              <w:right w:val="dotted" w:sz="2" w:space="0" w:color="auto"/>
            </w:tcBorders>
            <w:shd w:val="clear" w:color="auto" w:fill="auto"/>
          </w:tcPr>
          <w:p w14:paraId="00BEB180" w14:textId="77777777" w:rsidR="001647A4" w:rsidRPr="00E6123A" w:rsidRDefault="001647A4"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b/>
                <w:bCs/>
              </w:rPr>
            </w:pPr>
            <w:r w:rsidRPr="00E6123A">
              <w:rPr>
                <w:b/>
                <w:bCs/>
              </w:rPr>
              <w:lastRenderedPageBreak/>
              <w:t>第４号</w:t>
            </w:r>
            <w:r w:rsidRPr="00E6123A">
              <w:rPr>
                <w:b/>
                <w:bCs/>
              </w:rPr>
              <w:t xml:space="preserve"> </w:t>
            </w:r>
          </w:p>
          <w:p w14:paraId="41F5A82D" w14:textId="77777777" w:rsidR="00381A02" w:rsidRDefault="001647A4"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
              <w:t>生命を尊び、自然を大切にし、環境の保全に寄与する態度を養うこと</w:t>
            </w:r>
            <w:r>
              <w:rPr>
                <w:rFonts w:hint="eastAsia"/>
              </w:rPr>
              <w:t>。</w:t>
            </w:r>
          </w:p>
          <w:p w14:paraId="55982F00" w14:textId="77777777" w:rsidR="00381955" w:rsidRDefault="00381955"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247276FA" w14:textId="77777777" w:rsidR="00E6123A" w:rsidRDefault="00E6123A"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195BC855" w14:textId="77777777" w:rsidR="00E6123A" w:rsidRDefault="00E6123A"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210E85EF" w14:textId="77777777" w:rsidR="00E6123A" w:rsidRDefault="00E6123A"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1B4E89F4" w14:textId="77777777" w:rsidR="00E6123A" w:rsidRDefault="00E6123A"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6E2B5D96" w14:textId="77777777" w:rsidR="00E6123A" w:rsidRDefault="00E6123A"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1FD66CB1" w14:textId="77777777" w:rsidR="00E6123A" w:rsidRDefault="00E6123A"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2EDFA379" w14:textId="77777777" w:rsidR="00E6123A" w:rsidRDefault="00E6123A"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0FD132A5" w14:textId="77777777" w:rsidR="00E6123A" w:rsidRDefault="00E6123A"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30921B1B" w14:textId="77777777" w:rsidR="00E6123A" w:rsidRDefault="00E6123A"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15AB4FF9" w14:textId="77777777" w:rsidR="00E6123A" w:rsidRDefault="00E6123A"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59FA59F5" w14:textId="77777777" w:rsidR="00E6123A" w:rsidRDefault="00E6123A"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55E2432E" w14:textId="77777777" w:rsidR="00232D18" w:rsidRDefault="00232D18"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5A3D2A40" w14:textId="77777777" w:rsidR="00232D18" w:rsidRDefault="00232D18"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214FB0A6" w14:textId="77777777" w:rsidR="00232D18" w:rsidRDefault="00232D18"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2C4609D6" w14:textId="7E493416" w:rsidR="00232D18" w:rsidRPr="00CF0F3B" w:rsidRDefault="00232D18" w:rsidP="00DC02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tc>
        <w:tc>
          <w:tcPr>
            <w:tcW w:w="3969" w:type="dxa"/>
            <w:tcBorders>
              <w:top w:val="single" w:sz="4" w:space="0" w:color="auto"/>
              <w:left w:val="dotted" w:sz="2" w:space="0" w:color="auto"/>
              <w:bottom w:val="dotted" w:sz="4" w:space="0" w:color="auto"/>
              <w:right w:val="dotted" w:sz="4" w:space="0" w:color="auto"/>
            </w:tcBorders>
            <w:shd w:val="clear" w:color="auto" w:fill="auto"/>
          </w:tcPr>
          <w:p w14:paraId="15F419E1" w14:textId="65D74DF5" w:rsidR="00381A02" w:rsidRPr="0072181D" w:rsidRDefault="001647A4" w:rsidP="001647A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color w:val="FF0000"/>
              </w:rPr>
            </w:pPr>
            <w:r>
              <w:t>●</w:t>
            </w:r>
            <w:r>
              <w:t>生命尊重を本書の最重点項目と位置</w:t>
            </w:r>
            <w:r w:rsidR="00755551">
              <w:rPr>
                <w:rFonts w:hint="eastAsia"/>
              </w:rPr>
              <w:t>づ</w:t>
            </w:r>
            <w:r>
              <w:t>け、内容項目「生命の尊さ」に関する教材を全学年３教材、３時間配当</w:t>
            </w:r>
            <w:r>
              <w:rPr>
                <w:rFonts w:hint="eastAsia"/>
              </w:rPr>
              <w:t>し</w:t>
            </w:r>
            <w:r>
              <w:t>た。</w:t>
            </w:r>
            <w:r w:rsidRPr="004B5907">
              <w:rPr>
                <w:color w:val="auto"/>
              </w:rPr>
              <w:t>また、それ以外</w:t>
            </w:r>
            <w:r w:rsidRPr="00BB2017">
              <w:rPr>
                <w:color w:val="auto"/>
              </w:rPr>
              <w:t>にも、</w:t>
            </w:r>
            <w:r w:rsidR="00B401B5" w:rsidRPr="00BB2017">
              <w:rPr>
                <w:rFonts w:hint="eastAsia"/>
                <w:color w:val="auto"/>
              </w:rPr>
              <w:t>「</w:t>
            </w:r>
            <w:r w:rsidRPr="00BB2017">
              <w:rPr>
                <w:color w:val="auto"/>
              </w:rPr>
              <w:t>家族</w:t>
            </w:r>
            <w:r w:rsidRPr="004B5907">
              <w:rPr>
                <w:color w:val="auto"/>
              </w:rPr>
              <w:t>愛、家庭生活の充実」</w:t>
            </w:r>
            <w:r w:rsidR="0072181D" w:rsidRPr="004B5907">
              <w:rPr>
                <w:rFonts w:hint="eastAsia"/>
                <w:color w:val="auto"/>
              </w:rPr>
              <w:t>や「国際理解、国際貢献」</w:t>
            </w:r>
            <w:r w:rsidRPr="004B5907">
              <w:rPr>
                <w:color w:val="auto"/>
              </w:rPr>
              <w:t>など、異なる内容項目の学習においても生命尊重との関わりで考えることのできる教材を数多く掲載した</w:t>
            </w:r>
            <w:r w:rsidRPr="004B5907">
              <w:rPr>
                <w:rFonts w:hint="eastAsia"/>
                <w:color w:val="auto"/>
              </w:rPr>
              <w:t>。</w:t>
            </w:r>
          </w:p>
        </w:tc>
        <w:tc>
          <w:tcPr>
            <w:tcW w:w="3685" w:type="dxa"/>
            <w:tcBorders>
              <w:top w:val="single" w:sz="4" w:space="0" w:color="auto"/>
              <w:left w:val="dotted" w:sz="4" w:space="0" w:color="auto"/>
              <w:bottom w:val="dotted" w:sz="4" w:space="0" w:color="auto"/>
              <w:right w:val="single" w:sz="4" w:space="0" w:color="auto"/>
            </w:tcBorders>
            <w:shd w:val="clear" w:color="auto" w:fill="auto"/>
          </w:tcPr>
          <w:p w14:paraId="205E70D5" w14:textId="6AC55F1A" w:rsidR="00381A02" w:rsidRDefault="002D534D" w:rsidP="002D534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rPr>
                <w:rFonts w:asciiTheme="minorEastAsia" w:hAnsiTheme="minorEastAsia" w:cs="HiraginoUDSansStd-W3" w:hint="eastAsia"/>
              </w:rPr>
              <w:t xml:space="preserve">・1年「三六五×十四回分のありがとう」P78-83、「ふたりの子どもたちへ」P118-121 </w:t>
            </w:r>
          </w:p>
          <w:p w14:paraId="01B3E4CC" w14:textId="7D29BFFB" w:rsidR="0072181D" w:rsidRDefault="002D534D" w:rsidP="002D534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rPr>
                <w:rFonts w:asciiTheme="minorEastAsia" w:hAnsiTheme="minorEastAsia" w:cs="HiraginoUDSansStd-W3" w:hint="eastAsia"/>
              </w:rPr>
              <w:t>・2年</w:t>
            </w:r>
            <w:r w:rsidR="00B401B5" w:rsidRPr="00243D87">
              <w:rPr>
                <w:rFonts w:asciiTheme="minorEastAsia" w:hAnsiTheme="minorEastAsia" w:cs="HiraginoUDSansStd-W3" w:hint="eastAsia"/>
                <w:color w:val="auto"/>
              </w:rPr>
              <w:t>「</w:t>
            </w:r>
            <w:r w:rsidR="0072181D" w:rsidRPr="00243D87">
              <w:rPr>
                <w:rFonts w:asciiTheme="minorEastAsia" w:hAnsiTheme="minorEastAsia" w:cs="HiraginoUDSansStd-W3" w:hint="eastAsia"/>
                <w:color w:val="auto"/>
              </w:rPr>
              <w:t>あなたの</w:t>
            </w:r>
            <w:r w:rsidR="00B401B5" w:rsidRPr="00243D87">
              <w:rPr>
                <w:rFonts w:asciiTheme="minorEastAsia" w:hAnsiTheme="minorEastAsia" w:cs="HiraginoUDSansStd-W3" w:hint="eastAsia"/>
                <w:color w:val="auto"/>
              </w:rPr>
              <w:t>『</w:t>
            </w:r>
            <w:r w:rsidR="0072181D">
              <w:rPr>
                <w:rFonts w:asciiTheme="minorEastAsia" w:hAnsiTheme="minorEastAsia" w:cs="HiraginoUDSansStd-W3" w:hint="eastAsia"/>
              </w:rPr>
              <w:t>生きようとする力</w:t>
            </w:r>
            <w:r w:rsidR="0072181D" w:rsidRPr="00243D87">
              <w:rPr>
                <w:rFonts w:asciiTheme="minorEastAsia" w:hAnsiTheme="minorEastAsia" w:cs="HiraginoUDSansStd-W3" w:hint="eastAsia"/>
                <w:color w:val="auto"/>
              </w:rPr>
              <w:t>』</w:t>
            </w:r>
            <w:r w:rsidR="00B401B5" w:rsidRPr="00243D87">
              <w:rPr>
                <w:rFonts w:asciiTheme="minorEastAsia" w:hAnsiTheme="minorEastAsia" w:cs="HiraginoUDSansStd-W3" w:hint="eastAsia"/>
                <w:color w:val="auto"/>
              </w:rPr>
              <w:t>」</w:t>
            </w:r>
            <w:r w:rsidR="0072181D">
              <w:rPr>
                <w:rFonts w:asciiTheme="minorEastAsia" w:hAnsiTheme="minorEastAsia" w:cs="HiraginoUDSansStd-W3" w:hint="eastAsia"/>
              </w:rPr>
              <w:t xml:space="preserve">P24-26、「天使の舞い降りた朝」P120-123　</w:t>
            </w:r>
          </w:p>
          <w:p w14:paraId="331E39FF" w14:textId="77777777" w:rsidR="00381955" w:rsidRDefault="0072181D" w:rsidP="002D534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rPr>
                <w:rFonts w:asciiTheme="minorEastAsia" w:hAnsiTheme="minorEastAsia" w:cs="HiraginoUDSansStd-W3" w:hint="eastAsia"/>
              </w:rPr>
              <w:t>・3年「十五分後の奇跡」P20-</w:t>
            </w:r>
            <w:r w:rsidR="004B5907">
              <w:rPr>
                <w:rFonts w:asciiTheme="minorEastAsia" w:hAnsiTheme="minorEastAsia" w:cs="HiraginoUDSansStd-W3" w:hint="eastAsia"/>
              </w:rPr>
              <w:t xml:space="preserve">22、「海と空―樫野の人々」P60-64　</w:t>
            </w:r>
          </w:p>
          <w:p w14:paraId="50919CFC" w14:textId="775280A5" w:rsidR="0072181D" w:rsidRPr="002D534D" w:rsidRDefault="004B5907" w:rsidP="002D534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rPr>
                <w:rFonts w:asciiTheme="minorEastAsia" w:hAnsiTheme="minorEastAsia" w:cs="HiraginoUDSansStd-W3" w:hint="eastAsia"/>
              </w:rPr>
              <w:t>など</w:t>
            </w:r>
          </w:p>
        </w:tc>
      </w:tr>
      <w:tr w:rsidR="00381A02" w:rsidRPr="00CF0F3B" w14:paraId="6514E4E8" w14:textId="77777777" w:rsidTr="00E45669">
        <w:trPr>
          <w:cantSplit/>
          <w:trHeight w:val="340"/>
          <w:jc w:val="center"/>
        </w:trPr>
        <w:tc>
          <w:tcPr>
            <w:tcW w:w="2122" w:type="dxa"/>
            <w:vMerge/>
            <w:tcBorders>
              <w:top w:val="single" w:sz="4" w:space="0" w:color="auto"/>
              <w:left w:val="single" w:sz="4" w:space="0" w:color="auto"/>
              <w:bottom w:val="single" w:sz="4" w:space="0" w:color="auto"/>
              <w:right w:val="dotted" w:sz="2" w:space="0" w:color="auto"/>
            </w:tcBorders>
            <w:shd w:val="clear" w:color="auto" w:fill="auto"/>
            <w:vAlign w:val="center"/>
          </w:tcPr>
          <w:p w14:paraId="2962A913" w14:textId="77777777" w:rsidR="00381A02" w:rsidRPr="00CF0F3B" w:rsidRDefault="00381A02" w:rsidP="006B3D3A">
            <w:pPr>
              <w:widowControl/>
              <w:spacing w:line="280" w:lineRule="auto"/>
              <w:rPr>
                <w:rFonts w:asciiTheme="minorEastAsia" w:hAnsiTheme="minorEastAsia"/>
              </w:rPr>
            </w:pPr>
          </w:p>
        </w:tc>
        <w:tc>
          <w:tcPr>
            <w:tcW w:w="3969" w:type="dxa"/>
            <w:tcBorders>
              <w:top w:val="dotted" w:sz="4" w:space="0" w:color="auto"/>
              <w:left w:val="dotted" w:sz="2" w:space="0" w:color="auto"/>
              <w:bottom w:val="single" w:sz="4" w:space="0" w:color="auto"/>
              <w:right w:val="dotted" w:sz="4" w:space="0" w:color="auto"/>
            </w:tcBorders>
            <w:shd w:val="clear" w:color="auto" w:fill="auto"/>
          </w:tcPr>
          <w:p w14:paraId="48FD029D" w14:textId="181B0D33" w:rsidR="00381A02" w:rsidRPr="001647A4" w:rsidRDefault="001647A4" w:rsidP="001647A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t>「自然愛護」に関する教材は</w:t>
            </w:r>
            <w:r>
              <w:rPr>
                <w:rFonts w:hint="eastAsia"/>
              </w:rPr>
              <w:t>も</w:t>
            </w:r>
            <w:r>
              <w:t>とより、「相互理解、寛容」や「感動、畏敬の念」など、異なる内容項目の学習においても人間と自然との関わりについて多面的・多角的に考えること</w:t>
            </w:r>
            <w:r>
              <w:rPr>
                <w:rFonts w:hint="eastAsia"/>
              </w:rPr>
              <w:t>が</w:t>
            </w:r>
            <w:r>
              <w:t>できる教材を数多く掲載した</w:t>
            </w:r>
            <w:r>
              <w:rPr>
                <w:rFonts w:hint="eastAsia"/>
              </w:rPr>
              <w:t>。</w:t>
            </w:r>
            <w:r w:rsidR="0099177D">
              <w:rPr>
                <w:rFonts w:hint="eastAsia"/>
              </w:rPr>
              <w:t>また、各学年</w:t>
            </w:r>
            <w:r w:rsidR="0099177D">
              <w:t>すべての学年の巻末に「</w:t>
            </w:r>
            <w:r w:rsidR="0099177D">
              <w:rPr>
                <w:rFonts w:hint="eastAsia"/>
              </w:rPr>
              <w:t>SDGs</w:t>
            </w:r>
            <w:r w:rsidR="0099177D">
              <w:rPr>
                <w:rFonts w:hint="eastAsia"/>
              </w:rPr>
              <w:t>の視点から</w:t>
            </w:r>
            <w:r w:rsidR="0099177D">
              <w:t>」</w:t>
            </w:r>
            <w:r w:rsidR="0099177D" w:rsidRPr="00BB2017">
              <w:rPr>
                <w:rFonts w:hint="eastAsia"/>
                <w:color w:val="auto"/>
              </w:rPr>
              <w:t>と</w:t>
            </w:r>
            <w:r w:rsidR="00B401B5" w:rsidRPr="00BB2017">
              <w:rPr>
                <w:rFonts w:hint="eastAsia"/>
                <w:color w:val="auto"/>
              </w:rPr>
              <w:t>いう</w:t>
            </w:r>
            <w:r w:rsidR="0099177D" w:rsidRPr="00BB2017">
              <w:rPr>
                <w:rFonts w:hint="eastAsia"/>
                <w:color w:val="auto"/>
              </w:rPr>
              <w:t>持続</w:t>
            </w:r>
            <w:r w:rsidR="0099177D">
              <w:rPr>
                <w:rFonts w:hint="eastAsia"/>
              </w:rPr>
              <w:t>可能な社会について考えるページを特設した。</w:t>
            </w:r>
          </w:p>
        </w:tc>
        <w:tc>
          <w:tcPr>
            <w:tcW w:w="3685" w:type="dxa"/>
            <w:tcBorders>
              <w:top w:val="dotted" w:sz="4" w:space="0" w:color="auto"/>
              <w:left w:val="dotted" w:sz="4" w:space="0" w:color="auto"/>
              <w:bottom w:val="single" w:sz="4" w:space="0" w:color="auto"/>
              <w:right w:val="single" w:sz="4" w:space="0" w:color="auto"/>
            </w:tcBorders>
            <w:shd w:val="clear" w:color="auto" w:fill="auto"/>
          </w:tcPr>
          <w:p w14:paraId="6BC76342" w14:textId="1B5B1B04" w:rsidR="001647A4" w:rsidRPr="001647A4" w:rsidRDefault="001647A4" w:rsidP="0099177D">
            <w:pPr>
              <w:widowControl/>
            </w:pPr>
            <w:r>
              <w:rPr>
                <w:rFonts w:hint="eastAsia"/>
              </w:rPr>
              <w:t>・</w:t>
            </w:r>
            <w:r>
              <w:rPr>
                <w:rFonts w:hint="eastAsia"/>
              </w:rPr>
              <w:t>1</w:t>
            </w:r>
            <w:r>
              <w:rPr>
                <w:rFonts w:hint="eastAsia"/>
              </w:rPr>
              <w:t>年</w:t>
            </w:r>
            <w:r>
              <w:t>「あのハチドリのように</w:t>
            </w:r>
            <w:r w:rsidR="004B5907">
              <w:rPr>
                <w:rFonts w:hint="eastAsia"/>
              </w:rPr>
              <w:t>—</w:t>
            </w:r>
            <w:r>
              <w:t>ワンガリ・マータイ」</w:t>
            </w:r>
            <w:r>
              <w:t>P</w:t>
            </w:r>
            <w:r w:rsidR="004B5907">
              <w:rPr>
                <w:rFonts w:hint="eastAsia"/>
              </w:rPr>
              <w:t>150-155</w:t>
            </w:r>
            <w:r>
              <w:t xml:space="preserve"> </w:t>
            </w:r>
            <w:r>
              <w:rPr>
                <w:rFonts w:hint="eastAsia"/>
              </w:rPr>
              <w:t>、</w:t>
            </w:r>
            <w:r>
              <w:t>「ガジュマルの木」</w:t>
            </w:r>
            <w:r>
              <w:t>P</w:t>
            </w:r>
            <w:r w:rsidR="004B5907">
              <w:rPr>
                <w:rFonts w:hint="eastAsia"/>
              </w:rPr>
              <w:t>156-161</w:t>
            </w:r>
          </w:p>
          <w:p w14:paraId="05D6F62F" w14:textId="5CEE65E6" w:rsidR="0099177D" w:rsidRDefault="001647A4" w:rsidP="0099177D">
            <w:pPr>
              <w:widowControl/>
            </w:pPr>
            <w:r>
              <w:rPr>
                <w:rFonts w:hint="eastAsia"/>
              </w:rPr>
              <w:t>・</w:t>
            </w:r>
            <w:r>
              <w:rPr>
                <w:rFonts w:hint="eastAsia"/>
              </w:rPr>
              <w:t>2</w:t>
            </w:r>
            <w:r>
              <w:rPr>
                <w:rFonts w:hint="eastAsia"/>
              </w:rPr>
              <w:t>年</w:t>
            </w:r>
            <w:r>
              <w:t>「樹齢七千年の杉</w:t>
            </w:r>
            <w:r w:rsidR="004B5907">
              <w:rPr>
                <w:rFonts w:hint="eastAsia"/>
              </w:rPr>
              <w:t>―屋久島</w:t>
            </w:r>
            <w:r>
              <w:t>」</w:t>
            </w:r>
            <w:r>
              <w:t>P</w:t>
            </w:r>
            <w:r w:rsidR="004B5907">
              <w:rPr>
                <w:rFonts w:hint="eastAsia"/>
              </w:rPr>
              <w:t>38-42</w:t>
            </w:r>
            <w:r>
              <w:rPr>
                <w:rFonts w:hint="eastAsia"/>
              </w:rPr>
              <w:t>、</w:t>
            </w:r>
            <w:r>
              <w:t>「</w:t>
            </w:r>
            <w:r>
              <w:rPr>
                <w:rFonts w:hint="eastAsia"/>
              </w:rPr>
              <w:t xml:space="preserve">北の大地から　</w:t>
            </w:r>
            <w:r>
              <w:t>野生の猛禽を守る」</w:t>
            </w:r>
            <w:r>
              <w:t xml:space="preserve">P </w:t>
            </w:r>
            <w:r w:rsidR="004B5907">
              <w:rPr>
                <w:rFonts w:hint="eastAsia"/>
              </w:rPr>
              <w:t>90-95</w:t>
            </w:r>
            <w:r>
              <w:t xml:space="preserve"> </w:t>
            </w:r>
          </w:p>
          <w:p w14:paraId="63E688B1" w14:textId="653E6198" w:rsidR="00381A02" w:rsidRDefault="0099177D" w:rsidP="0099177D">
            <w:pPr>
              <w:widowControl/>
            </w:pPr>
            <w:r>
              <w:rPr>
                <w:rFonts w:hint="eastAsia"/>
              </w:rPr>
              <w:t>・</w:t>
            </w:r>
            <w:r w:rsidR="001647A4">
              <w:t>３年「襟裳のこと」</w:t>
            </w:r>
            <w:r w:rsidR="001647A4">
              <w:t xml:space="preserve"> </w:t>
            </w:r>
            <w:r w:rsidR="00755551">
              <w:rPr>
                <w:rFonts w:hint="eastAsia"/>
              </w:rPr>
              <w:t>P</w:t>
            </w:r>
            <w:r w:rsidR="004B5907">
              <w:rPr>
                <w:rFonts w:hint="eastAsia"/>
              </w:rPr>
              <w:t>130-133</w:t>
            </w:r>
            <w:r w:rsidR="004B5907">
              <w:rPr>
                <w:rFonts w:hint="eastAsia"/>
              </w:rPr>
              <w:t>、「メジロ」</w:t>
            </w:r>
            <w:r w:rsidR="004B5907">
              <w:rPr>
                <w:rFonts w:hint="eastAsia"/>
              </w:rPr>
              <w:t>P</w:t>
            </w:r>
            <w:r w:rsidR="00E6123A">
              <w:rPr>
                <w:rFonts w:hint="eastAsia"/>
              </w:rPr>
              <w:t>164-169</w:t>
            </w:r>
            <w:r>
              <w:rPr>
                <w:rFonts w:hint="eastAsia"/>
              </w:rPr>
              <w:t xml:space="preserve"> </w:t>
            </w:r>
            <w:r>
              <w:rPr>
                <w:rFonts w:hint="eastAsia"/>
              </w:rPr>
              <w:t>など</w:t>
            </w:r>
          </w:p>
          <w:p w14:paraId="79666040" w14:textId="411CAF74" w:rsidR="00E6123A" w:rsidRDefault="00E6123A" w:rsidP="00E612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・全学年　巻末</w:t>
            </w:r>
            <w:r>
              <w:rPr>
                <w:rFonts w:hint="eastAsia"/>
              </w:rPr>
              <w:t>Thinking</w:t>
            </w:r>
            <w:r>
              <w:rPr>
                <w:rFonts w:hint="eastAsia"/>
              </w:rPr>
              <w:t>「</w:t>
            </w:r>
            <w:r>
              <w:rPr>
                <w:rFonts w:hint="eastAsia"/>
              </w:rPr>
              <w:t>SDGs</w:t>
            </w:r>
            <w:r>
              <w:rPr>
                <w:rFonts w:hint="eastAsia"/>
              </w:rPr>
              <w:t>の視点から」</w:t>
            </w:r>
            <w:r>
              <w:rPr>
                <w:rFonts w:hint="eastAsia"/>
              </w:rPr>
              <w:t>P180-181</w:t>
            </w:r>
          </w:p>
          <w:p w14:paraId="5534C921" w14:textId="50241C4D" w:rsidR="00197AFA" w:rsidRPr="00E6123A" w:rsidRDefault="00197AFA" w:rsidP="00E612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BB2017">
              <w:rPr>
                <w:rFonts w:hint="eastAsia"/>
                <w:color w:val="auto"/>
              </w:rPr>
              <w:t>など</w:t>
            </w:r>
          </w:p>
        </w:tc>
      </w:tr>
      <w:tr w:rsidR="0099177D" w:rsidRPr="00CF0F3B" w14:paraId="2DF79070" w14:textId="77777777" w:rsidTr="006C1A3B">
        <w:trPr>
          <w:cantSplit/>
          <w:trHeight w:val="34"/>
          <w:jc w:val="center"/>
        </w:trPr>
        <w:tc>
          <w:tcPr>
            <w:tcW w:w="2122" w:type="dxa"/>
            <w:vMerge w:val="restart"/>
            <w:tcBorders>
              <w:top w:val="single" w:sz="4" w:space="0" w:color="auto"/>
              <w:left w:val="single" w:sz="4" w:space="0" w:color="auto"/>
              <w:bottom w:val="single" w:sz="4" w:space="0" w:color="auto"/>
              <w:right w:val="dotted" w:sz="2" w:space="0" w:color="auto"/>
            </w:tcBorders>
            <w:shd w:val="clear" w:color="auto" w:fill="auto"/>
          </w:tcPr>
          <w:p w14:paraId="24797A5D" w14:textId="77777777" w:rsidR="0099177D" w:rsidRPr="00E6123A" w:rsidRDefault="0099177D" w:rsidP="006B3D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b/>
                <w:bCs/>
              </w:rPr>
            </w:pPr>
            <w:r w:rsidRPr="00E6123A">
              <w:rPr>
                <w:b/>
                <w:bCs/>
              </w:rPr>
              <w:t>第５号</w:t>
            </w:r>
            <w:r w:rsidRPr="00E6123A">
              <w:rPr>
                <w:b/>
                <w:bCs/>
              </w:rPr>
              <w:t xml:space="preserve"> </w:t>
            </w:r>
          </w:p>
          <w:p w14:paraId="6D9E8407" w14:textId="0483DDE5" w:rsidR="00403672" w:rsidRPr="00CF0F3B" w:rsidRDefault="0099177D" w:rsidP="006B3D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r>
              <w:t>伝統と文化を尊重し、それらをはぐくんできた我が国と郷土を愛するとともに、他国を尊重し、国際社会の平和と発展に寄与する態度を養うこ</w:t>
            </w:r>
            <w:r>
              <w:rPr>
                <w:rFonts w:asciiTheme="minorEastAsia" w:hAnsiTheme="minorEastAsia" w:cs="GothicMB101Pro-Regular" w:hint="eastAsia"/>
              </w:rPr>
              <w:t>と。</w:t>
            </w:r>
          </w:p>
        </w:tc>
        <w:tc>
          <w:tcPr>
            <w:tcW w:w="3969" w:type="dxa"/>
            <w:tcBorders>
              <w:top w:val="dotted" w:sz="4" w:space="0" w:color="000000"/>
              <w:left w:val="dotted" w:sz="2" w:space="0" w:color="auto"/>
              <w:bottom w:val="dotted" w:sz="4" w:space="0" w:color="000000"/>
              <w:right w:val="dotted" w:sz="4" w:space="0" w:color="000000"/>
            </w:tcBorders>
            <w:shd w:val="clear" w:color="auto" w:fill="auto"/>
          </w:tcPr>
          <w:p w14:paraId="753BE206" w14:textId="726881EE" w:rsidR="0099177D" w:rsidRPr="0099177D" w:rsidRDefault="00034736" w:rsidP="0099177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sidR="0099177D">
              <w:t>国</w:t>
            </w:r>
            <w:r w:rsidR="00D3420E">
              <w:rPr>
                <w:rFonts w:hint="eastAsia"/>
              </w:rPr>
              <w:t>や郷土</w:t>
            </w:r>
            <w:r w:rsidR="0099177D">
              <w:t>の伝統や文化に関心を高め、親しみや愛着をもち、</w:t>
            </w:r>
            <w:r w:rsidR="00D3420E">
              <w:rPr>
                <w:rFonts w:hint="eastAsia"/>
              </w:rPr>
              <w:t>日本人と</w:t>
            </w:r>
            <w:r w:rsidR="0099177D">
              <w:t>しての自覚を促す契機になるような教材を選定した</w:t>
            </w:r>
            <w:r w:rsidR="0099177D">
              <w:rPr>
                <w:rFonts w:hint="eastAsia"/>
              </w:rPr>
              <w:t>。</w:t>
            </w:r>
          </w:p>
        </w:tc>
        <w:tc>
          <w:tcPr>
            <w:tcW w:w="3685" w:type="dxa"/>
            <w:tcBorders>
              <w:top w:val="dotted" w:sz="4" w:space="0" w:color="000000"/>
              <w:left w:val="dotted" w:sz="4" w:space="0" w:color="000000"/>
              <w:bottom w:val="dotted" w:sz="4" w:space="0" w:color="000000"/>
              <w:right w:val="single" w:sz="4" w:space="0" w:color="000000"/>
            </w:tcBorders>
            <w:shd w:val="clear" w:color="auto" w:fill="auto"/>
          </w:tcPr>
          <w:p w14:paraId="6373C491" w14:textId="4F997008" w:rsidR="0099177D" w:rsidRDefault="00E6123A" w:rsidP="005F24D6">
            <w:pPr>
              <w:widowControl/>
              <w:rPr>
                <w:rFonts w:asciiTheme="minorEastAsia" w:hAnsiTheme="minorEastAsia"/>
              </w:rPr>
            </w:pPr>
            <w:r>
              <w:rPr>
                <w:rFonts w:asciiTheme="minorEastAsia" w:hAnsiTheme="minorEastAsia" w:hint="eastAsia"/>
              </w:rPr>
              <w:t>・1年</w:t>
            </w:r>
            <w:r w:rsidR="00D3420E">
              <w:rPr>
                <w:rFonts w:asciiTheme="minorEastAsia" w:hAnsiTheme="minorEastAsia" w:hint="eastAsia"/>
              </w:rPr>
              <w:t>「アップルロード作戦」P72-77、</w:t>
            </w:r>
            <w:r>
              <w:rPr>
                <w:rFonts w:asciiTheme="minorEastAsia" w:hAnsiTheme="minorEastAsia" w:hint="eastAsia"/>
              </w:rPr>
              <w:t>「日本探しの旅」P122-127</w:t>
            </w:r>
          </w:p>
          <w:p w14:paraId="4186242E" w14:textId="38470B1B" w:rsidR="00E6123A" w:rsidRDefault="00E6123A" w:rsidP="005F24D6">
            <w:pPr>
              <w:widowControl/>
              <w:rPr>
                <w:rFonts w:asciiTheme="minorEastAsia" w:hAnsiTheme="minorEastAsia"/>
              </w:rPr>
            </w:pPr>
            <w:r>
              <w:rPr>
                <w:rFonts w:asciiTheme="minorEastAsia" w:hAnsiTheme="minorEastAsia" w:hint="eastAsia"/>
              </w:rPr>
              <w:t>・2年「</w:t>
            </w:r>
            <w:r w:rsidR="006A704F">
              <w:rPr>
                <w:rFonts w:asciiTheme="minorEastAsia" w:hAnsiTheme="minorEastAsia" w:hint="eastAsia"/>
              </w:rPr>
              <w:t>相馬野馬追の季節」P5</w:t>
            </w:r>
            <w:r w:rsidR="00755551">
              <w:rPr>
                <w:rFonts w:asciiTheme="minorEastAsia" w:hAnsiTheme="minorEastAsia" w:hint="eastAsia"/>
              </w:rPr>
              <w:t>2</w:t>
            </w:r>
            <w:r w:rsidR="006A704F">
              <w:rPr>
                <w:rFonts w:asciiTheme="minorEastAsia" w:hAnsiTheme="minorEastAsia" w:hint="eastAsia"/>
              </w:rPr>
              <w:t>-57、「</w:t>
            </w:r>
            <w:r>
              <w:rPr>
                <w:rFonts w:asciiTheme="minorEastAsia" w:hAnsiTheme="minorEastAsia" w:hint="eastAsia"/>
              </w:rPr>
              <w:t>国―王貞治」P102-105</w:t>
            </w:r>
          </w:p>
          <w:p w14:paraId="39F07807" w14:textId="77777777" w:rsidR="006A045A" w:rsidRDefault="00E6123A" w:rsidP="005F24D6">
            <w:pPr>
              <w:widowControl/>
              <w:rPr>
                <w:rFonts w:asciiTheme="minorEastAsia" w:hAnsiTheme="minorEastAsia"/>
              </w:rPr>
            </w:pPr>
            <w:r>
              <w:rPr>
                <w:rFonts w:asciiTheme="minorEastAsia" w:hAnsiTheme="minorEastAsia" w:hint="eastAsia"/>
              </w:rPr>
              <w:t>・3年「運命の木―姫路城の大柱」P158-163</w:t>
            </w:r>
            <w:r w:rsidR="006A704F">
              <w:rPr>
                <w:rFonts w:asciiTheme="minorEastAsia" w:hAnsiTheme="minorEastAsia" w:hint="eastAsia"/>
              </w:rPr>
              <w:t>、「千年先のふるさとへ―宮城県女川町」P170-174</w:t>
            </w:r>
            <w:r w:rsidR="006A045A">
              <w:rPr>
                <w:rFonts w:asciiTheme="minorEastAsia" w:hAnsiTheme="minorEastAsia" w:hint="eastAsia"/>
              </w:rPr>
              <w:t>、Thinking「最後の石碑、そして未来へ」P175</w:t>
            </w:r>
          </w:p>
          <w:p w14:paraId="386C4DF5" w14:textId="593977B6" w:rsidR="00197AFA" w:rsidRPr="00F72D10" w:rsidRDefault="00197AFA" w:rsidP="005F24D6">
            <w:pPr>
              <w:widowControl/>
              <w:rPr>
                <w:rFonts w:asciiTheme="minorEastAsia" w:hAnsiTheme="minorEastAsia"/>
              </w:rPr>
            </w:pPr>
            <w:r w:rsidRPr="00627119">
              <w:rPr>
                <w:rFonts w:hint="eastAsia"/>
                <w:color w:val="auto"/>
              </w:rPr>
              <w:t>など</w:t>
            </w:r>
          </w:p>
        </w:tc>
      </w:tr>
      <w:tr w:rsidR="0099177D" w:rsidRPr="00CF0F3B" w14:paraId="555BEBE0" w14:textId="77777777" w:rsidTr="00E45669">
        <w:trPr>
          <w:cantSplit/>
          <w:trHeight w:val="340"/>
          <w:jc w:val="center"/>
        </w:trPr>
        <w:tc>
          <w:tcPr>
            <w:tcW w:w="2122" w:type="dxa"/>
            <w:vMerge/>
            <w:tcBorders>
              <w:top w:val="single" w:sz="4" w:space="0" w:color="auto"/>
              <w:left w:val="single" w:sz="4" w:space="0" w:color="auto"/>
              <w:bottom w:val="single" w:sz="4" w:space="0" w:color="auto"/>
              <w:right w:val="dotted" w:sz="2" w:space="0" w:color="auto"/>
            </w:tcBorders>
            <w:shd w:val="clear" w:color="auto" w:fill="auto"/>
            <w:vAlign w:val="center"/>
          </w:tcPr>
          <w:p w14:paraId="0D6CE9C3" w14:textId="77777777" w:rsidR="0099177D" w:rsidRPr="00CF0F3B" w:rsidRDefault="0099177D" w:rsidP="006B3D3A">
            <w:pPr>
              <w:widowControl/>
              <w:spacing w:line="280" w:lineRule="auto"/>
              <w:rPr>
                <w:rFonts w:asciiTheme="minorEastAsia" w:hAnsiTheme="minorEastAsia"/>
                <w:sz w:val="20"/>
                <w:szCs w:val="20"/>
              </w:rPr>
            </w:pPr>
          </w:p>
        </w:tc>
        <w:tc>
          <w:tcPr>
            <w:tcW w:w="3969" w:type="dxa"/>
            <w:tcBorders>
              <w:top w:val="dotted" w:sz="4" w:space="0" w:color="000000"/>
              <w:left w:val="dotted" w:sz="2" w:space="0" w:color="auto"/>
              <w:bottom w:val="dotted" w:sz="4" w:space="0" w:color="auto"/>
              <w:right w:val="dotted" w:sz="4" w:space="0" w:color="000000"/>
            </w:tcBorders>
            <w:shd w:val="clear" w:color="auto" w:fill="auto"/>
          </w:tcPr>
          <w:p w14:paraId="2650A5D9" w14:textId="346B8449" w:rsidR="006A045A" w:rsidRPr="006A045A" w:rsidRDefault="00D3420E" w:rsidP="0099177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w:t>
            </w:r>
            <w:r w:rsidR="00403672">
              <w:t>すべての学年の巻末に</w:t>
            </w:r>
            <w:r w:rsidR="00403672">
              <w:rPr>
                <w:rFonts w:hint="eastAsia"/>
              </w:rPr>
              <w:t>「ふるさとに学びを広げよう」というページを特設し、自分たちの郷土に目を向ける発展的な学習ができるように工夫した。</w:t>
            </w:r>
          </w:p>
        </w:tc>
        <w:tc>
          <w:tcPr>
            <w:tcW w:w="3685" w:type="dxa"/>
            <w:tcBorders>
              <w:top w:val="dotted" w:sz="4" w:space="0" w:color="000000"/>
              <w:left w:val="dotted" w:sz="4" w:space="0" w:color="000000"/>
              <w:bottom w:val="dotted" w:sz="4" w:space="0" w:color="auto"/>
              <w:right w:val="single" w:sz="4" w:space="0" w:color="000000"/>
            </w:tcBorders>
            <w:shd w:val="clear" w:color="auto" w:fill="auto"/>
          </w:tcPr>
          <w:p w14:paraId="20B831D1" w14:textId="03FE914D" w:rsidR="006A045A" w:rsidRPr="006A045A" w:rsidRDefault="00403672" w:rsidP="005F24D6">
            <w:pPr>
              <w:widowControl/>
              <w:rPr>
                <w:rFonts w:asciiTheme="minorEastAsia" w:hAnsiTheme="minorEastAsia" w:cs="HiraginoUDSansStd-W3"/>
              </w:rPr>
            </w:pPr>
            <w:r>
              <w:rPr>
                <w:rFonts w:asciiTheme="minorEastAsia" w:hAnsiTheme="minorEastAsia" w:cs="HiraginoUDSansStd-W3" w:hint="eastAsia"/>
              </w:rPr>
              <w:t>・</w:t>
            </w:r>
            <w:r w:rsidR="00755551">
              <w:rPr>
                <w:rFonts w:asciiTheme="minorEastAsia" w:hAnsiTheme="minorEastAsia" w:hint="eastAsia"/>
              </w:rPr>
              <w:t>全</w:t>
            </w:r>
            <w:r>
              <w:rPr>
                <w:rFonts w:asciiTheme="minorEastAsia" w:hAnsiTheme="minorEastAsia" w:hint="eastAsia"/>
              </w:rPr>
              <w:t>学年　巻末Thinking「ふるさとに学びを広げよう」P182-183</w:t>
            </w:r>
          </w:p>
        </w:tc>
      </w:tr>
      <w:tr w:rsidR="00605F7A" w:rsidRPr="00CF0F3B" w14:paraId="77D078D1" w14:textId="77777777" w:rsidTr="00E45669">
        <w:trPr>
          <w:cantSplit/>
          <w:trHeight w:val="54"/>
          <w:jc w:val="center"/>
        </w:trPr>
        <w:tc>
          <w:tcPr>
            <w:tcW w:w="2122" w:type="dxa"/>
            <w:vMerge/>
            <w:tcBorders>
              <w:top w:val="single" w:sz="4" w:space="0" w:color="auto"/>
              <w:left w:val="single" w:sz="4" w:space="0" w:color="auto"/>
              <w:bottom w:val="single" w:sz="4" w:space="0" w:color="auto"/>
              <w:right w:val="dotted" w:sz="2" w:space="0" w:color="auto"/>
            </w:tcBorders>
            <w:shd w:val="clear" w:color="auto" w:fill="auto"/>
            <w:vAlign w:val="center"/>
          </w:tcPr>
          <w:p w14:paraId="4274DF1F" w14:textId="77777777" w:rsidR="00605F7A" w:rsidRPr="00CF0F3B" w:rsidRDefault="00605F7A" w:rsidP="006B3D3A">
            <w:pPr>
              <w:widowControl/>
              <w:spacing w:line="280" w:lineRule="auto"/>
              <w:rPr>
                <w:rFonts w:asciiTheme="minorEastAsia" w:hAnsiTheme="minorEastAsia"/>
                <w:sz w:val="20"/>
                <w:szCs w:val="20"/>
              </w:rPr>
            </w:pPr>
          </w:p>
        </w:tc>
        <w:tc>
          <w:tcPr>
            <w:tcW w:w="3969" w:type="dxa"/>
            <w:tcBorders>
              <w:top w:val="dotted" w:sz="4" w:space="0" w:color="auto"/>
              <w:left w:val="dotted" w:sz="2" w:space="0" w:color="auto"/>
              <w:bottom w:val="single" w:sz="4" w:space="0" w:color="000000"/>
              <w:right w:val="dotted" w:sz="4" w:space="0" w:color="000000"/>
            </w:tcBorders>
            <w:shd w:val="clear" w:color="auto" w:fill="auto"/>
          </w:tcPr>
          <w:p w14:paraId="18A06D93" w14:textId="27086068" w:rsidR="00605F7A" w:rsidRPr="0099177D" w:rsidRDefault="00403672" w:rsidP="0099177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t>日本人としての自覚をもって、他国を尊重し、国際理解、国際貢献に努めることの大切さを考え、世界の平和を希求する思いを高めることがで</w:t>
            </w:r>
            <w:r>
              <w:rPr>
                <w:rFonts w:hint="eastAsia"/>
              </w:rPr>
              <w:t>きるようにした。</w:t>
            </w:r>
          </w:p>
        </w:tc>
        <w:tc>
          <w:tcPr>
            <w:tcW w:w="3685" w:type="dxa"/>
            <w:tcBorders>
              <w:top w:val="dotted" w:sz="4" w:space="0" w:color="auto"/>
              <w:left w:val="dotted" w:sz="4" w:space="0" w:color="000000"/>
              <w:bottom w:val="single" w:sz="4" w:space="0" w:color="000000"/>
              <w:right w:val="single" w:sz="4" w:space="0" w:color="000000"/>
            </w:tcBorders>
            <w:shd w:val="clear" w:color="auto" w:fill="auto"/>
          </w:tcPr>
          <w:p w14:paraId="7F5B4A3F" w14:textId="77777777" w:rsidR="00403672" w:rsidRDefault="00403672" w:rsidP="00403672">
            <w:pPr>
              <w:widowControl/>
              <w:rPr>
                <w:rFonts w:asciiTheme="minorEastAsia" w:hAnsiTheme="minorEastAsia"/>
              </w:rPr>
            </w:pPr>
            <w:r>
              <w:rPr>
                <w:rFonts w:asciiTheme="minorEastAsia" w:hAnsiTheme="minorEastAsia" w:hint="eastAsia"/>
              </w:rPr>
              <w:t>・1年「国際協力ってどういうこと？」P144-149</w:t>
            </w:r>
          </w:p>
          <w:p w14:paraId="6C3C4E97" w14:textId="221148A2" w:rsidR="00403672" w:rsidRPr="00DC0275" w:rsidRDefault="00403672" w:rsidP="00403672">
            <w:pPr>
              <w:widowControl/>
              <w:rPr>
                <w:rFonts w:asciiTheme="minorEastAsia" w:hAnsiTheme="minorEastAsia"/>
                <w:color w:val="auto"/>
              </w:rPr>
            </w:pPr>
            <w:r>
              <w:rPr>
                <w:rFonts w:asciiTheme="minorEastAsia" w:hAnsiTheme="minorEastAsia" w:hint="eastAsia"/>
              </w:rPr>
              <w:t>・2年「真珠の水―中村哲」P166-171</w:t>
            </w:r>
            <w:r w:rsidR="00C906FC">
              <w:rPr>
                <w:rFonts w:asciiTheme="minorEastAsia" w:hAnsiTheme="minorEastAsia" w:hint="eastAsia"/>
              </w:rPr>
              <w:t>、</w:t>
            </w:r>
            <w:r w:rsidR="00C906FC" w:rsidRPr="00DC0275">
              <w:rPr>
                <w:rFonts w:asciiTheme="minorEastAsia" w:hAnsiTheme="minorEastAsia" w:hint="eastAsia"/>
                <w:color w:val="auto"/>
              </w:rPr>
              <w:t>Thinking「水への恩返し—福井県から東ティモールへ」P172-173</w:t>
            </w:r>
          </w:p>
          <w:p w14:paraId="22B43E8D" w14:textId="609FF2DC" w:rsidR="00605F7A" w:rsidRPr="00D3420E" w:rsidRDefault="00403672" w:rsidP="00403672">
            <w:pPr>
              <w:widowControl/>
              <w:spacing w:line="280" w:lineRule="auto"/>
              <w:rPr>
                <w:rFonts w:asciiTheme="minorEastAsia" w:hAnsiTheme="minorEastAsia" w:cs="HiraginoUDSansStd-W3"/>
              </w:rPr>
            </w:pPr>
            <w:r>
              <w:rPr>
                <w:rFonts w:asciiTheme="minorEastAsia" w:hAnsiTheme="minorEastAsia" w:hint="eastAsia"/>
              </w:rPr>
              <w:t>・3年「</w:t>
            </w:r>
            <w:r>
              <w:rPr>
                <w:rFonts w:asciiTheme="minorEastAsia" w:hAnsiTheme="minorEastAsia" w:cs="HiraginoUDSansStd-W3" w:hint="eastAsia"/>
              </w:rPr>
              <w:t>海と空―樫野の人々」P60-64</w:t>
            </w:r>
          </w:p>
        </w:tc>
      </w:tr>
    </w:tbl>
    <w:p w14:paraId="534B5AB8" w14:textId="77777777" w:rsidR="00381A02" w:rsidRDefault="00381A02"/>
    <w:p w14:paraId="2B401C2A" w14:textId="77777777" w:rsidR="005D386C" w:rsidRDefault="005D386C" w:rsidP="00A17692">
      <w:pPr>
        <w:jc w:val="center"/>
        <w:rPr>
          <w:rFonts w:ascii="ＭＳ ゴシック" w:eastAsia="ＭＳ ゴシック" w:hAnsi="ＭＳ ゴシック"/>
          <w:b/>
          <w:bCs/>
          <w:sz w:val="28"/>
          <w:szCs w:val="28"/>
        </w:rPr>
      </w:pPr>
    </w:p>
    <w:p w14:paraId="76A1BC75" w14:textId="77777777" w:rsidR="005D386C" w:rsidRDefault="005D386C" w:rsidP="00A17692">
      <w:pPr>
        <w:jc w:val="center"/>
        <w:rPr>
          <w:rFonts w:ascii="ＭＳ ゴシック" w:eastAsia="ＭＳ ゴシック" w:hAnsi="ＭＳ ゴシック"/>
          <w:b/>
          <w:bCs/>
          <w:sz w:val="28"/>
          <w:szCs w:val="28"/>
        </w:rPr>
      </w:pPr>
    </w:p>
    <w:p w14:paraId="187E9E4D" w14:textId="79557E50" w:rsidR="00A17692" w:rsidRPr="0077291D" w:rsidRDefault="00605F7A" w:rsidP="00A17692">
      <w:pPr>
        <w:jc w:val="center"/>
        <w:rPr>
          <w:rFonts w:ascii="ＭＳ ゴシック" w:eastAsia="ＭＳ ゴシック" w:hAnsi="ＭＳ ゴシック"/>
          <w:b/>
          <w:bCs/>
          <w:sz w:val="28"/>
          <w:szCs w:val="28"/>
        </w:rPr>
      </w:pPr>
      <w:r w:rsidRPr="0077291D">
        <w:rPr>
          <w:rFonts w:ascii="ＭＳ ゴシック" w:eastAsia="ＭＳ ゴシック" w:hAnsi="ＭＳ ゴシック" w:hint="eastAsia"/>
          <w:b/>
          <w:bCs/>
          <w:sz w:val="28"/>
          <w:szCs w:val="28"/>
        </w:rPr>
        <w:t>学習指導要領との</w:t>
      </w:r>
      <w:r w:rsidR="0077291D" w:rsidRPr="0077291D">
        <w:rPr>
          <w:rFonts w:ascii="ＭＳ ゴシック" w:eastAsia="ＭＳ ゴシック" w:hAnsi="ＭＳ ゴシック" w:hint="eastAsia"/>
          <w:b/>
          <w:bCs/>
          <w:sz w:val="28"/>
          <w:szCs w:val="28"/>
        </w:rPr>
        <w:t>関連</w:t>
      </w:r>
      <w:r w:rsidR="005938A3">
        <w:rPr>
          <w:rFonts w:ascii="ＭＳ ゴシック" w:eastAsia="ＭＳ ゴシック" w:hAnsi="ＭＳ ゴシック" w:hint="eastAsia"/>
          <w:b/>
          <w:bCs/>
          <w:sz w:val="28"/>
          <w:szCs w:val="28"/>
        </w:rPr>
        <w:t>Ⅰ</w:t>
      </w:r>
    </w:p>
    <w:tbl>
      <w:tblPr>
        <w:tblW w:w="9776" w:type="dxa"/>
        <w:jc w:val="center"/>
        <w:tblCellMar>
          <w:top w:w="57" w:type="dxa"/>
          <w:bottom w:w="57" w:type="dxa"/>
        </w:tblCellMar>
        <w:tblLook w:val="0400" w:firstRow="0" w:lastRow="0" w:firstColumn="0" w:lastColumn="0" w:noHBand="0" w:noVBand="1"/>
      </w:tblPr>
      <w:tblGrid>
        <w:gridCol w:w="2126"/>
        <w:gridCol w:w="3965"/>
        <w:gridCol w:w="3685"/>
      </w:tblGrid>
      <w:tr w:rsidR="00605F7A" w:rsidRPr="00CF0F3B" w14:paraId="2E567A9B" w14:textId="77777777" w:rsidTr="00BD58C1">
        <w:trPr>
          <w:cantSplit/>
          <w:trHeight w:val="284"/>
          <w:jc w:val="center"/>
        </w:trPr>
        <w:tc>
          <w:tcPr>
            <w:tcW w:w="2126" w:type="dxa"/>
            <w:tcBorders>
              <w:top w:val="single" w:sz="4" w:space="0" w:color="000000"/>
              <w:left w:val="single" w:sz="4" w:space="0" w:color="000000"/>
              <w:bottom w:val="dotted" w:sz="4" w:space="0" w:color="000000"/>
              <w:right w:val="dotted" w:sz="4" w:space="0" w:color="000000"/>
            </w:tcBorders>
            <w:shd w:val="clear" w:color="auto" w:fill="A5A5A5" w:themeFill="accent3"/>
            <w:tcMar>
              <w:top w:w="57" w:type="dxa"/>
              <w:bottom w:w="57" w:type="dxa"/>
            </w:tcMar>
            <w:vAlign w:val="center"/>
          </w:tcPr>
          <w:p w14:paraId="606FEE29" w14:textId="77777777" w:rsidR="00605F7A" w:rsidRPr="00605F7A" w:rsidRDefault="00605F7A" w:rsidP="00437085">
            <w:pPr>
              <w:widowControl/>
              <w:jc w:val="center"/>
              <w:rPr>
                <w:rFonts w:asciiTheme="minorEastAsia" w:hAnsiTheme="minorEastAsia" w:cs="ＤＦ特太ゴシック体"/>
                <w:b/>
                <w:bCs/>
                <w:sz w:val="24"/>
                <w:szCs w:val="24"/>
              </w:rPr>
            </w:pPr>
            <w:r w:rsidRPr="00605F7A">
              <w:rPr>
                <w:rFonts w:asciiTheme="minorEastAsia" w:hAnsiTheme="minorEastAsia" w:cs="ＤＦ特太ゴシック体"/>
                <w:b/>
                <w:bCs/>
                <w:sz w:val="24"/>
                <w:szCs w:val="24"/>
              </w:rPr>
              <w:t>検討の観点</w:t>
            </w:r>
          </w:p>
        </w:tc>
        <w:tc>
          <w:tcPr>
            <w:tcW w:w="3965" w:type="dxa"/>
            <w:tcBorders>
              <w:top w:val="single" w:sz="4" w:space="0" w:color="000000"/>
              <w:left w:val="dotted" w:sz="4" w:space="0" w:color="000000"/>
              <w:bottom w:val="dotted" w:sz="4" w:space="0" w:color="000000"/>
              <w:right w:val="dotted" w:sz="4" w:space="0" w:color="000000"/>
            </w:tcBorders>
            <w:shd w:val="clear" w:color="auto" w:fill="A5A5A5" w:themeFill="accent3"/>
            <w:tcMar>
              <w:top w:w="57" w:type="dxa"/>
              <w:bottom w:w="57" w:type="dxa"/>
            </w:tcMar>
            <w:vAlign w:val="center"/>
          </w:tcPr>
          <w:p w14:paraId="411087D7" w14:textId="32DEA745" w:rsidR="00605F7A" w:rsidRPr="00605F7A" w:rsidRDefault="00605F7A" w:rsidP="00437085">
            <w:pPr>
              <w:widowControl/>
              <w:jc w:val="center"/>
              <w:rPr>
                <w:rFonts w:asciiTheme="minorEastAsia" w:hAnsiTheme="minorEastAsia" w:cs="ＤＦ特太ゴシック体"/>
                <w:b/>
                <w:bCs/>
                <w:sz w:val="24"/>
                <w:szCs w:val="24"/>
              </w:rPr>
            </w:pPr>
            <w:r w:rsidRPr="00605F7A">
              <w:rPr>
                <w:rFonts w:asciiTheme="minorEastAsia" w:hAnsiTheme="minorEastAsia" w:cs="ＤＦ特太ゴシック体" w:hint="eastAsia"/>
                <w:b/>
                <w:bCs/>
                <w:sz w:val="24"/>
                <w:szCs w:val="24"/>
              </w:rPr>
              <w:t>教科書</w:t>
            </w:r>
            <w:r w:rsidRPr="00605F7A">
              <w:rPr>
                <w:rFonts w:asciiTheme="minorEastAsia" w:hAnsiTheme="minorEastAsia" w:cs="ＤＦ特太ゴシック体"/>
                <w:b/>
                <w:bCs/>
                <w:sz w:val="24"/>
                <w:szCs w:val="24"/>
              </w:rPr>
              <w:t>の特色</w:t>
            </w:r>
          </w:p>
        </w:tc>
        <w:tc>
          <w:tcPr>
            <w:tcW w:w="3685" w:type="dxa"/>
            <w:tcBorders>
              <w:top w:val="single" w:sz="4" w:space="0" w:color="000000"/>
              <w:left w:val="dotted" w:sz="4" w:space="0" w:color="000000"/>
              <w:bottom w:val="dotted" w:sz="4" w:space="0" w:color="000000"/>
              <w:right w:val="single" w:sz="4" w:space="0" w:color="000000"/>
            </w:tcBorders>
            <w:shd w:val="clear" w:color="auto" w:fill="A5A5A5" w:themeFill="accent3"/>
            <w:tcMar>
              <w:top w:w="57" w:type="dxa"/>
              <w:bottom w:w="57" w:type="dxa"/>
            </w:tcMar>
            <w:vAlign w:val="center"/>
          </w:tcPr>
          <w:p w14:paraId="323820FE" w14:textId="77777777" w:rsidR="00605F7A" w:rsidRPr="00605F7A" w:rsidRDefault="00605F7A" w:rsidP="00437085">
            <w:pPr>
              <w:widowControl/>
              <w:jc w:val="center"/>
              <w:rPr>
                <w:rFonts w:asciiTheme="minorEastAsia" w:hAnsiTheme="minorEastAsia" w:cs="ＤＦ特太ゴシック体"/>
                <w:b/>
                <w:bCs/>
                <w:sz w:val="24"/>
                <w:szCs w:val="24"/>
              </w:rPr>
            </w:pPr>
            <w:r w:rsidRPr="00605F7A">
              <w:rPr>
                <w:rFonts w:asciiTheme="minorEastAsia" w:hAnsiTheme="minorEastAsia" w:cs="ＤＦ特太ゴシック体"/>
                <w:b/>
                <w:bCs/>
                <w:sz w:val="24"/>
                <w:szCs w:val="24"/>
              </w:rPr>
              <w:t>具体例</w:t>
            </w:r>
          </w:p>
        </w:tc>
      </w:tr>
      <w:tr w:rsidR="00605F7A" w:rsidRPr="00CF0F3B" w14:paraId="749E95FD" w14:textId="77777777" w:rsidTr="00BD58C1">
        <w:trPr>
          <w:cantSplit/>
          <w:trHeight w:val="340"/>
          <w:jc w:val="center"/>
        </w:trPr>
        <w:tc>
          <w:tcPr>
            <w:tcW w:w="2126" w:type="dxa"/>
            <w:vMerge w:val="restart"/>
            <w:tcBorders>
              <w:top w:val="single" w:sz="4" w:space="0" w:color="000000"/>
              <w:left w:val="single" w:sz="4" w:space="0" w:color="000000"/>
              <w:right w:val="dotted" w:sz="4" w:space="0" w:color="000000"/>
            </w:tcBorders>
            <w:shd w:val="clear" w:color="auto" w:fill="auto"/>
            <w:tcMar>
              <w:top w:w="57" w:type="dxa"/>
              <w:bottom w:w="57" w:type="dxa"/>
            </w:tcMar>
          </w:tcPr>
          <w:p w14:paraId="79EB5F13" w14:textId="5368D660" w:rsidR="00232D18" w:rsidRPr="00232D18" w:rsidRDefault="00232D18" w:rsidP="00243D8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sz w:val="24"/>
                <w:szCs w:val="24"/>
                <w:shd w:val="pct15" w:color="auto" w:fill="FFFFFF"/>
              </w:rPr>
            </w:pPr>
            <w:r w:rsidRPr="00232D18">
              <w:rPr>
                <w:rFonts w:hint="eastAsia"/>
                <w:sz w:val="24"/>
                <w:szCs w:val="24"/>
                <w:shd w:val="pct15" w:color="auto" w:fill="FFFFFF"/>
              </w:rPr>
              <w:t>１</w:t>
            </w:r>
          </w:p>
          <w:p w14:paraId="46AA46FA" w14:textId="36F77169" w:rsidR="00232D18" w:rsidRPr="00E067DC" w:rsidRDefault="00605F7A" w:rsidP="00243D8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
              <w:rPr>
                <w:rFonts w:hint="eastAsia"/>
              </w:rPr>
              <w:t>学習指導要領の</w:t>
            </w:r>
            <w:r w:rsidR="00B61E5D">
              <w:rPr>
                <w:rFonts w:hint="eastAsia"/>
              </w:rPr>
              <w:t>道徳教</w:t>
            </w:r>
            <w:r w:rsidR="00B61E5D" w:rsidRPr="00BB2017">
              <w:rPr>
                <w:rFonts w:hint="eastAsia"/>
                <w:color w:val="auto"/>
              </w:rPr>
              <w:t>育</w:t>
            </w:r>
            <w:r w:rsidR="00FF15FE" w:rsidRPr="00BB2017">
              <w:rPr>
                <w:rFonts w:hint="eastAsia"/>
                <w:color w:val="auto"/>
              </w:rPr>
              <w:t>の目標</w:t>
            </w:r>
            <w:r w:rsidR="008227DC" w:rsidRPr="00BB2017">
              <w:rPr>
                <w:rFonts w:hint="eastAsia"/>
                <w:color w:val="auto"/>
              </w:rPr>
              <w:t>に</w:t>
            </w:r>
            <w:r w:rsidR="008227DC">
              <w:rPr>
                <w:rFonts w:hint="eastAsia"/>
              </w:rPr>
              <w:t>基づいて</w:t>
            </w:r>
            <w:r>
              <w:rPr>
                <w:rFonts w:hint="eastAsia"/>
              </w:rPr>
              <w:t>「</w:t>
            </w:r>
            <w:r w:rsidRPr="009A0232">
              <w:rPr>
                <w:rFonts w:hint="eastAsia"/>
                <w:b/>
                <w:bCs/>
                <w:color w:val="FF0000"/>
              </w:rPr>
              <w:t>道徳</w:t>
            </w:r>
            <w:r w:rsidR="00403672">
              <w:rPr>
                <w:rFonts w:hint="eastAsia"/>
                <w:b/>
                <w:bCs/>
                <w:color w:val="FF0000"/>
              </w:rPr>
              <w:t>科</w:t>
            </w:r>
            <w:r>
              <w:rPr>
                <w:rFonts w:hint="eastAsia"/>
              </w:rPr>
              <w:t>」</w:t>
            </w:r>
            <w:r w:rsidR="00BC481A">
              <w:rPr>
                <w:rFonts w:hint="eastAsia"/>
              </w:rPr>
              <w:t>の</w:t>
            </w:r>
            <w:r w:rsidR="006A045A">
              <w:rPr>
                <w:rFonts w:hint="eastAsia"/>
              </w:rPr>
              <w:t>授業ができるようになって</w:t>
            </w:r>
            <w:r>
              <w:rPr>
                <w:rFonts w:hint="eastAsia"/>
              </w:rPr>
              <w:t>いるか。</w:t>
            </w:r>
          </w:p>
        </w:tc>
        <w:tc>
          <w:tcPr>
            <w:tcW w:w="3965" w:type="dxa"/>
            <w:tcBorders>
              <w:top w:val="single" w:sz="4" w:space="0" w:color="000000"/>
              <w:left w:val="dotted" w:sz="4" w:space="0" w:color="000000"/>
              <w:bottom w:val="dotted" w:sz="4" w:space="0" w:color="000000"/>
              <w:right w:val="dotted" w:sz="4" w:space="0" w:color="000000"/>
            </w:tcBorders>
            <w:shd w:val="clear" w:color="auto" w:fill="auto"/>
            <w:tcMar>
              <w:top w:w="57" w:type="dxa"/>
              <w:bottom w:w="57" w:type="dxa"/>
            </w:tcMar>
          </w:tcPr>
          <w:p w14:paraId="0D71C748" w14:textId="1B2B5E36" w:rsidR="00605F7A" w:rsidRPr="0077291D" w:rsidRDefault="00034736" w:rsidP="0077291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sidR="00E067DC">
              <w:rPr>
                <w:rFonts w:hint="eastAsia"/>
              </w:rPr>
              <w:t>道徳教育の目標の達成に資する授業ができるように、</w:t>
            </w:r>
            <w:r w:rsidR="008227DC">
              <w:rPr>
                <w:rFonts w:hint="eastAsia"/>
              </w:rPr>
              <w:t>35</w:t>
            </w:r>
            <w:r w:rsidR="008227DC">
              <w:rPr>
                <w:rFonts w:hint="eastAsia"/>
              </w:rPr>
              <w:t>本の</w:t>
            </w:r>
            <w:r w:rsidR="00E067DC">
              <w:rPr>
                <w:rFonts w:hint="eastAsia"/>
              </w:rPr>
              <w:t>教材を配列し、教科書を構成した。</w:t>
            </w:r>
          </w:p>
        </w:tc>
        <w:tc>
          <w:tcPr>
            <w:tcW w:w="3685" w:type="dxa"/>
            <w:tcBorders>
              <w:top w:val="single" w:sz="4" w:space="0" w:color="000000"/>
              <w:left w:val="dotted" w:sz="4" w:space="0" w:color="000000"/>
              <w:bottom w:val="dotted" w:sz="4" w:space="0" w:color="000000"/>
              <w:right w:val="single" w:sz="4" w:space="0" w:color="000000"/>
            </w:tcBorders>
            <w:shd w:val="clear" w:color="auto" w:fill="auto"/>
            <w:tcMar>
              <w:top w:w="57" w:type="dxa"/>
              <w:bottom w:w="57" w:type="dxa"/>
            </w:tcMar>
          </w:tcPr>
          <w:p w14:paraId="57308B6A" w14:textId="7D059994" w:rsidR="00605F7A" w:rsidRDefault="005D386C" w:rsidP="00336C08">
            <w:pPr>
              <w:widowControl/>
              <w:rPr>
                <w:rFonts w:asciiTheme="minorEastAsia" w:hAnsiTheme="minorEastAsia"/>
              </w:rPr>
            </w:pPr>
            <w:r>
              <w:rPr>
                <w:rFonts w:asciiTheme="minorEastAsia" w:hAnsiTheme="minorEastAsia" w:hint="eastAsia"/>
              </w:rPr>
              <w:t>・</w:t>
            </w:r>
            <w:r w:rsidR="00697586">
              <w:rPr>
                <w:rFonts w:asciiTheme="minorEastAsia" w:hAnsiTheme="minorEastAsia" w:hint="eastAsia"/>
              </w:rPr>
              <w:t xml:space="preserve">全学年　全教材　</w:t>
            </w:r>
          </w:p>
          <w:p w14:paraId="60F6BC31" w14:textId="7930BCD3" w:rsidR="00034736" w:rsidRPr="00034736" w:rsidRDefault="00034736" w:rsidP="00336C08">
            <w:pPr>
              <w:widowControl/>
              <w:rPr>
                <w:rFonts w:asciiTheme="minorEastAsia" w:hAnsiTheme="minorEastAsia"/>
              </w:rPr>
            </w:pPr>
          </w:p>
        </w:tc>
      </w:tr>
      <w:tr w:rsidR="00605F7A" w:rsidRPr="00CF0F3B" w14:paraId="593DC968" w14:textId="77777777" w:rsidTr="00BD58C1">
        <w:trPr>
          <w:cantSplit/>
          <w:trHeight w:val="340"/>
          <w:jc w:val="center"/>
        </w:trPr>
        <w:tc>
          <w:tcPr>
            <w:tcW w:w="2126" w:type="dxa"/>
            <w:vMerge/>
            <w:tcBorders>
              <w:top w:val="single" w:sz="4" w:space="0" w:color="000000"/>
              <w:left w:val="single" w:sz="4" w:space="0" w:color="000000"/>
              <w:bottom w:val="single" w:sz="4" w:space="0" w:color="auto"/>
              <w:right w:val="dotted" w:sz="4" w:space="0" w:color="000000"/>
            </w:tcBorders>
            <w:shd w:val="clear" w:color="auto" w:fill="auto"/>
            <w:tcMar>
              <w:top w:w="57" w:type="dxa"/>
              <w:bottom w:w="57" w:type="dxa"/>
            </w:tcMar>
            <w:vAlign w:val="center"/>
          </w:tcPr>
          <w:p w14:paraId="02ED0439" w14:textId="77777777" w:rsidR="00605F7A" w:rsidRPr="00CF0F3B" w:rsidRDefault="00605F7A" w:rsidP="006B3D3A">
            <w:pPr>
              <w:widowControl/>
              <w:spacing w:line="280" w:lineRule="auto"/>
              <w:rPr>
                <w:rFonts w:asciiTheme="minorEastAsia" w:hAnsiTheme="minorEastAsia"/>
              </w:rPr>
            </w:pPr>
          </w:p>
        </w:tc>
        <w:tc>
          <w:tcPr>
            <w:tcW w:w="3965" w:type="dxa"/>
            <w:tcBorders>
              <w:top w:val="dotted" w:sz="4" w:space="0" w:color="000000"/>
              <w:left w:val="dotted" w:sz="4" w:space="0" w:color="000000"/>
              <w:bottom w:val="single" w:sz="4" w:space="0" w:color="auto"/>
              <w:right w:val="dotted" w:sz="4" w:space="0" w:color="000000"/>
            </w:tcBorders>
            <w:shd w:val="clear" w:color="auto" w:fill="auto"/>
            <w:tcMar>
              <w:top w:w="57" w:type="dxa"/>
              <w:bottom w:w="57" w:type="dxa"/>
            </w:tcMar>
          </w:tcPr>
          <w:p w14:paraId="59C7B52E" w14:textId="47A90C7B" w:rsidR="00605F7A" w:rsidRPr="00605F7A" w:rsidRDefault="00D57043" w:rsidP="00605F7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Pr>
                <w:rFonts w:asciiTheme="minorEastAsia" w:hAnsiTheme="minorEastAsia" w:cs="HiraginoUDSansStd-W3" w:hint="eastAsia"/>
              </w:rPr>
              <w:t>各学年の巻末の「内容一覧」に</w:t>
            </w:r>
            <w:r w:rsidR="008227DC">
              <w:rPr>
                <w:rFonts w:asciiTheme="minorEastAsia" w:hAnsiTheme="minorEastAsia" w:cs="HiraginoUDSansStd-W3" w:hint="eastAsia"/>
              </w:rPr>
              <w:t>内容項目と教材との関係や</w:t>
            </w:r>
            <w:r>
              <w:rPr>
                <w:rFonts w:asciiTheme="minorEastAsia" w:hAnsiTheme="minorEastAsia" w:cs="HiraginoUDSansStd-W3" w:hint="eastAsia"/>
              </w:rPr>
              <w:t>他教科等との関連を示した。</w:t>
            </w:r>
          </w:p>
        </w:tc>
        <w:tc>
          <w:tcPr>
            <w:tcW w:w="3685" w:type="dxa"/>
            <w:tcBorders>
              <w:top w:val="dotted" w:sz="4" w:space="0" w:color="000000"/>
              <w:left w:val="dotted" w:sz="4" w:space="0" w:color="000000"/>
              <w:bottom w:val="single" w:sz="4" w:space="0" w:color="auto"/>
              <w:right w:val="single" w:sz="4" w:space="0" w:color="000000"/>
            </w:tcBorders>
            <w:shd w:val="clear" w:color="auto" w:fill="auto"/>
            <w:tcMar>
              <w:top w:w="57" w:type="dxa"/>
              <w:bottom w:w="57" w:type="dxa"/>
            </w:tcMar>
          </w:tcPr>
          <w:p w14:paraId="5D7E8193" w14:textId="6AE20B3F" w:rsidR="00605F7A" w:rsidRPr="0077291D" w:rsidRDefault="00D57043" w:rsidP="0077291D">
            <w:pPr>
              <w:widowControl/>
              <w:spacing w:line="280" w:lineRule="auto"/>
              <w:rPr>
                <w:rFonts w:asciiTheme="minorEastAsia" w:hAnsiTheme="minorEastAsia"/>
              </w:rPr>
            </w:pPr>
            <w:r>
              <w:rPr>
                <w:rFonts w:asciiTheme="minorEastAsia" w:hAnsiTheme="minorEastAsia" w:hint="eastAsia"/>
              </w:rPr>
              <w:t>・全学年　巻末「内容一覧」</w:t>
            </w:r>
          </w:p>
        </w:tc>
      </w:tr>
      <w:tr w:rsidR="00B50702" w:rsidRPr="00CF0F3B" w14:paraId="65A4EB4B" w14:textId="77777777" w:rsidTr="00BD58C1">
        <w:trPr>
          <w:cantSplit/>
          <w:trHeight w:val="340"/>
          <w:jc w:val="center"/>
        </w:trPr>
        <w:tc>
          <w:tcPr>
            <w:tcW w:w="2126" w:type="dxa"/>
            <w:vMerge w:val="restart"/>
            <w:tcBorders>
              <w:top w:val="single" w:sz="4" w:space="0" w:color="auto"/>
              <w:left w:val="single" w:sz="4" w:space="0" w:color="auto"/>
              <w:right w:val="dotted" w:sz="4" w:space="0" w:color="auto"/>
            </w:tcBorders>
            <w:shd w:val="clear" w:color="auto" w:fill="auto"/>
            <w:tcMar>
              <w:top w:w="57" w:type="dxa"/>
              <w:bottom w:w="57" w:type="dxa"/>
            </w:tcMar>
          </w:tcPr>
          <w:p w14:paraId="1B3636A9" w14:textId="6334AE62" w:rsidR="00BA5D3B" w:rsidRDefault="00BA5D3B" w:rsidP="00B507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
              <w:rPr>
                <w:rFonts w:hint="eastAsia"/>
              </w:rPr>
              <w:t>【道徳科の目標】</w:t>
            </w:r>
          </w:p>
          <w:p w14:paraId="32646EED" w14:textId="05EE1F5F" w:rsidR="00B50702" w:rsidRPr="00B50702" w:rsidRDefault="00B50702" w:rsidP="00B507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
              <w:rPr>
                <w:rFonts w:hint="eastAsia"/>
              </w:rPr>
              <w:t>➊道徳的諸価値の理解を基に考えたり、話し合ったりできるよう配慮されているか。</w:t>
            </w:r>
          </w:p>
        </w:tc>
        <w:tc>
          <w:tcPr>
            <w:tcW w:w="3965" w:type="dxa"/>
            <w:tcBorders>
              <w:top w:val="single" w:sz="4" w:space="0" w:color="auto"/>
              <w:left w:val="dotted" w:sz="4" w:space="0" w:color="auto"/>
              <w:bottom w:val="dotted" w:sz="4" w:space="0" w:color="auto"/>
              <w:right w:val="dotted" w:sz="4" w:space="0" w:color="auto"/>
            </w:tcBorders>
            <w:shd w:val="clear" w:color="auto" w:fill="auto"/>
            <w:tcMar>
              <w:top w:w="57" w:type="dxa"/>
              <w:bottom w:w="57" w:type="dxa"/>
            </w:tcMar>
          </w:tcPr>
          <w:p w14:paraId="52005343" w14:textId="7CDA309C" w:rsidR="00B50702" w:rsidRPr="00034736" w:rsidRDefault="00B50702" w:rsidP="0003473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Pr>
                <w:rFonts w:hint="eastAsia"/>
              </w:rPr>
              <w:t>各学年の巻頭に、道徳科で学ぶ内容を示すことで、</w:t>
            </w:r>
            <w:r w:rsidRPr="00DC0275">
              <w:rPr>
                <w:rFonts w:hint="eastAsia"/>
                <w:color w:val="auto"/>
              </w:rPr>
              <w:t>道徳の時間は</w:t>
            </w:r>
            <w:r>
              <w:rPr>
                <w:rFonts w:hint="eastAsia"/>
              </w:rPr>
              <w:t>人間としてよりよく生きるために大切なことを考える時間だということを生徒が意識して授業に臨めるように配慮した。</w:t>
            </w:r>
          </w:p>
        </w:tc>
        <w:tc>
          <w:tcPr>
            <w:tcW w:w="3685" w:type="dxa"/>
            <w:tcBorders>
              <w:top w:val="single" w:sz="4" w:space="0" w:color="auto"/>
              <w:left w:val="dotted" w:sz="4" w:space="0" w:color="auto"/>
              <w:bottom w:val="dotted" w:sz="4" w:space="0" w:color="auto"/>
              <w:right w:val="single" w:sz="4" w:space="0" w:color="auto"/>
            </w:tcBorders>
            <w:shd w:val="clear" w:color="auto" w:fill="auto"/>
            <w:tcMar>
              <w:top w:w="57" w:type="dxa"/>
              <w:bottom w:w="57" w:type="dxa"/>
            </w:tcMar>
          </w:tcPr>
          <w:p w14:paraId="71871105" w14:textId="6DCDA026" w:rsidR="00B50702" w:rsidRPr="007A0AE3" w:rsidRDefault="00B50702" w:rsidP="007A0AE3">
            <w:pPr>
              <w:widowControl/>
              <w:spacing w:line="280" w:lineRule="auto"/>
              <w:rPr>
                <w:rFonts w:asciiTheme="minorEastAsia" w:hAnsiTheme="minorEastAsia"/>
              </w:rPr>
            </w:pPr>
            <w:r>
              <w:rPr>
                <w:rFonts w:asciiTheme="minorEastAsia" w:hAnsiTheme="minorEastAsia" w:hint="eastAsia"/>
              </w:rPr>
              <w:t>・全学年</w:t>
            </w:r>
            <w:r w:rsidR="00755551">
              <w:rPr>
                <w:rFonts w:asciiTheme="minorEastAsia" w:hAnsiTheme="minorEastAsia" w:hint="eastAsia"/>
              </w:rPr>
              <w:t>「</w:t>
            </w:r>
            <w:r>
              <w:rPr>
                <w:rFonts w:asciiTheme="minorEastAsia" w:hAnsiTheme="minorEastAsia" w:hint="eastAsia"/>
              </w:rPr>
              <w:t>道徳</w:t>
            </w:r>
            <w:r w:rsidR="00755551">
              <w:rPr>
                <w:rFonts w:asciiTheme="minorEastAsia" w:hAnsiTheme="minorEastAsia" w:hint="eastAsia"/>
              </w:rPr>
              <w:t>科</w:t>
            </w:r>
            <w:r>
              <w:rPr>
                <w:rFonts w:asciiTheme="minorEastAsia" w:hAnsiTheme="minorEastAsia" w:hint="eastAsia"/>
              </w:rPr>
              <w:t>の時間は、</w:t>
            </w:r>
            <w:r w:rsidR="00755551">
              <w:rPr>
                <w:rFonts w:asciiTheme="minorEastAsia" w:hAnsiTheme="minorEastAsia" w:hint="eastAsia"/>
              </w:rPr>
              <w:t>『</w:t>
            </w:r>
            <w:r>
              <w:rPr>
                <w:rFonts w:asciiTheme="minorEastAsia" w:hAnsiTheme="minorEastAsia" w:hint="eastAsia"/>
              </w:rPr>
              <w:t>自分を見つめ、考え、生きる</w:t>
            </w:r>
            <w:r w:rsidR="00755551">
              <w:rPr>
                <w:rFonts w:asciiTheme="minorEastAsia" w:hAnsiTheme="minorEastAsia" w:hint="eastAsia"/>
              </w:rPr>
              <w:t>』</w:t>
            </w:r>
            <w:r>
              <w:rPr>
                <w:rFonts w:asciiTheme="minorEastAsia" w:hAnsiTheme="minorEastAsia" w:hint="eastAsia"/>
              </w:rPr>
              <w:t>時間</w:t>
            </w:r>
            <w:r w:rsidR="00755551">
              <w:rPr>
                <w:rFonts w:asciiTheme="minorEastAsia" w:hAnsiTheme="minorEastAsia" w:hint="eastAsia"/>
              </w:rPr>
              <w:t>」P</w:t>
            </w:r>
            <w:r>
              <w:rPr>
                <w:rFonts w:asciiTheme="minorEastAsia" w:hAnsiTheme="minorEastAsia" w:hint="eastAsia"/>
              </w:rPr>
              <w:t>2-3</w:t>
            </w:r>
          </w:p>
        </w:tc>
      </w:tr>
      <w:tr w:rsidR="00B50702" w:rsidRPr="00CF0F3B" w14:paraId="7A03904B" w14:textId="77777777" w:rsidTr="00BD58C1">
        <w:trPr>
          <w:cantSplit/>
          <w:trHeight w:val="340"/>
          <w:jc w:val="center"/>
        </w:trPr>
        <w:tc>
          <w:tcPr>
            <w:tcW w:w="2126" w:type="dxa"/>
            <w:vMerge/>
            <w:tcBorders>
              <w:left w:val="single" w:sz="4" w:space="0" w:color="auto"/>
              <w:right w:val="dotted" w:sz="4" w:space="0" w:color="auto"/>
            </w:tcBorders>
            <w:shd w:val="clear" w:color="auto" w:fill="auto"/>
            <w:tcMar>
              <w:top w:w="57" w:type="dxa"/>
              <w:bottom w:w="57" w:type="dxa"/>
            </w:tcMar>
            <w:vAlign w:val="center"/>
          </w:tcPr>
          <w:p w14:paraId="02E38D77" w14:textId="77777777" w:rsidR="00B50702" w:rsidRPr="00CF0F3B" w:rsidRDefault="00B50702" w:rsidP="006B3D3A">
            <w:pPr>
              <w:widowControl/>
              <w:spacing w:line="280" w:lineRule="auto"/>
              <w:rPr>
                <w:rFonts w:asciiTheme="minorEastAsia" w:hAnsiTheme="minorEastAsia"/>
              </w:rPr>
            </w:pPr>
          </w:p>
        </w:tc>
        <w:tc>
          <w:tcPr>
            <w:tcW w:w="3965" w:type="dxa"/>
            <w:tcBorders>
              <w:top w:val="dotted" w:sz="4" w:space="0" w:color="auto"/>
              <w:left w:val="dotted" w:sz="4" w:space="0" w:color="auto"/>
              <w:bottom w:val="dotted" w:sz="4" w:space="0" w:color="auto"/>
              <w:right w:val="dotted" w:sz="4" w:space="0" w:color="auto"/>
            </w:tcBorders>
            <w:shd w:val="clear" w:color="auto" w:fill="auto"/>
            <w:tcMar>
              <w:top w:w="57" w:type="dxa"/>
              <w:bottom w:w="57" w:type="dxa"/>
            </w:tcMar>
          </w:tcPr>
          <w:p w14:paraId="6EB6D350" w14:textId="41A371AA" w:rsidR="00B50702" w:rsidRPr="007A0AE3" w:rsidRDefault="00B50702" w:rsidP="007A0AE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Pr>
                <w:rFonts w:hint="eastAsia"/>
              </w:rPr>
              <w:t>教材のはじめに内容項目を明示しないことで、生徒一人一人が教材と主体的に向き合い、自らの道徳的価値への理解を基に、考えたり話し合ったりできるよう配慮した。</w:t>
            </w:r>
          </w:p>
        </w:tc>
        <w:tc>
          <w:tcPr>
            <w:tcW w:w="3685" w:type="dxa"/>
            <w:tcBorders>
              <w:top w:val="dotted" w:sz="4" w:space="0" w:color="auto"/>
              <w:left w:val="dotted" w:sz="4" w:space="0" w:color="auto"/>
              <w:bottom w:val="dotted" w:sz="4" w:space="0" w:color="auto"/>
              <w:right w:val="single" w:sz="4" w:space="0" w:color="auto"/>
            </w:tcBorders>
            <w:shd w:val="clear" w:color="auto" w:fill="auto"/>
            <w:tcMar>
              <w:top w:w="57" w:type="dxa"/>
              <w:bottom w:w="57" w:type="dxa"/>
            </w:tcMar>
          </w:tcPr>
          <w:p w14:paraId="76D59009" w14:textId="75E5C274" w:rsidR="00B50702" w:rsidRPr="007A0AE3" w:rsidRDefault="00B50702" w:rsidP="007A0AE3">
            <w:pPr>
              <w:widowControl/>
              <w:spacing w:line="280" w:lineRule="auto"/>
              <w:rPr>
                <w:rFonts w:asciiTheme="minorEastAsia" w:hAnsiTheme="minorEastAsia"/>
              </w:rPr>
            </w:pPr>
            <w:r>
              <w:rPr>
                <w:rFonts w:asciiTheme="minorEastAsia" w:hAnsiTheme="minorEastAsia" w:hint="eastAsia"/>
              </w:rPr>
              <w:t>・全学年　全教材</w:t>
            </w:r>
          </w:p>
        </w:tc>
      </w:tr>
      <w:tr w:rsidR="00605F7A" w:rsidRPr="00CF0F3B" w14:paraId="39BE0D84" w14:textId="77777777" w:rsidTr="00BD58C1">
        <w:trPr>
          <w:cantSplit/>
          <w:trHeight w:val="20"/>
          <w:jc w:val="center"/>
        </w:trPr>
        <w:tc>
          <w:tcPr>
            <w:tcW w:w="2126" w:type="dxa"/>
            <w:vMerge w:val="restart"/>
            <w:tcBorders>
              <w:top w:val="single" w:sz="4" w:space="0" w:color="auto"/>
              <w:left w:val="single" w:sz="4" w:space="0" w:color="000000"/>
              <w:bottom w:val="dotted" w:sz="4" w:space="0" w:color="000000"/>
              <w:right w:val="dotted" w:sz="4" w:space="0" w:color="000000"/>
            </w:tcBorders>
            <w:shd w:val="clear" w:color="auto" w:fill="auto"/>
            <w:tcMar>
              <w:top w:w="57" w:type="dxa"/>
              <w:bottom w:w="57" w:type="dxa"/>
            </w:tcMar>
          </w:tcPr>
          <w:p w14:paraId="45AFB206" w14:textId="5B75914C" w:rsidR="007A0AE3" w:rsidRDefault="00232D18" w:rsidP="00B50702">
            <w:r>
              <w:rPr>
                <w:rFonts w:hint="eastAsia"/>
              </w:rPr>
              <w:lastRenderedPageBreak/>
              <w:t>➋</w:t>
            </w:r>
            <w:r w:rsidR="007A0AE3">
              <w:rPr>
                <w:rFonts w:hint="eastAsia"/>
              </w:rPr>
              <w:t>自己を見つめ、物事を広い視野から多面的・多角的に考え、</w:t>
            </w:r>
            <w:r w:rsidR="00697586">
              <w:rPr>
                <w:rFonts w:hint="eastAsia"/>
              </w:rPr>
              <w:t>人間としての生き方について考えを</w:t>
            </w:r>
            <w:r w:rsidR="007A0AE3">
              <w:rPr>
                <w:rFonts w:hint="eastAsia"/>
              </w:rPr>
              <w:t>深める学習ができる工夫がされているか。</w:t>
            </w:r>
          </w:p>
          <w:p w14:paraId="757A52BE" w14:textId="77777777" w:rsidR="005D386C" w:rsidRDefault="005D386C" w:rsidP="00B50702"/>
          <w:p w14:paraId="2A6AFAD9" w14:textId="77777777" w:rsidR="00A17692" w:rsidRDefault="00A17692" w:rsidP="00B50702"/>
          <w:p w14:paraId="011B36B8" w14:textId="77777777" w:rsidR="00A17692" w:rsidRDefault="00A17692" w:rsidP="00B50702"/>
          <w:p w14:paraId="3065C5F7" w14:textId="77777777" w:rsidR="00A17692" w:rsidRDefault="00A17692" w:rsidP="00B50702"/>
          <w:p w14:paraId="00487A13" w14:textId="77777777" w:rsidR="00A17692" w:rsidRDefault="00A17692" w:rsidP="00B50702"/>
          <w:p w14:paraId="7D4CBA63" w14:textId="77777777" w:rsidR="00A17692" w:rsidRDefault="00A17692" w:rsidP="00B50702"/>
          <w:p w14:paraId="5FCC6AAA" w14:textId="77777777" w:rsidR="00A17692" w:rsidRDefault="00A17692" w:rsidP="00B50702"/>
          <w:p w14:paraId="61177542" w14:textId="77777777" w:rsidR="00A17692" w:rsidRDefault="00A17692" w:rsidP="00B50702"/>
          <w:p w14:paraId="2F3690D3" w14:textId="77777777" w:rsidR="00A17692" w:rsidRDefault="00A17692" w:rsidP="00B50702"/>
          <w:p w14:paraId="5D4446B2" w14:textId="77777777" w:rsidR="00A17692" w:rsidRDefault="00A17692" w:rsidP="00B50702"/>
          <w:p w14:paraId="3494546C" w14:textId="77777777" w:rsidR="00A17692" w:rsidRDefault="00A17692" w:rsidP="00B50702"/>
          <w:p w14:paraId="383B5CCB" w14:textId="77777777" w:rsidR="00A17692" w:rsidRDefault="00A17692" w:rsidP="00B50702"/>
          <w:p w14:paraId="0341BD70" w14:textId="77777777" w:rsidR="00A17692" w:rsidRDefault="00A17692" w:rsidP="00B50702"/>
          <w:p w14:paraId="6804856F" w14:textId="39E94959" w:rsidR="00605F7A" w:rsidRPr="00CF0F3B" w:rsidRDefault="00605F7A" w:rsidP="00B507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tc>
        <w:tc>
          <w:tcPr>
            <w:tcW w:w="3965" w:type="dxa"/>
            <w:tcBorders>
              <w:top w:val="single" w:sz="4" w:space="0" w:color="auto"/>
              <w:left w:val="dotted" w:sz="4" w:space="0" w:color="000000"/>
              <w:bottom w:val="dotted" w:sz="4" w:space="0" w:color="000000"/>
              <w:right w:val="dotted" w:sz="4" w:space="0" w:color="000000"/>
            </w:tcBorders>
            <w:shd w:val="clear" w:color="auto" w:fill="auto"/>
            <w:tcMar>
              <w:top w:w="57" w:type="dxa"/>
              <w:bottom w:w="57" w:type="dxa"/>
            </w:tcMar>
          </w:tcPr>
          <w:p w14:paraId="107FDFE6" w14:textId="2AF92F5B" w:rsidR="00605F7A" w:rsidRPr="007A0AE3" w:rsidRDefault="00232D18" w:rsidP="007A0AE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sidR="003F437A">
              <w:rPr>
                <w:rFonts w:hint="eastAsia"/>
              </w:rPr>
              <w:t>各学年の巻頭</w:t>
            </w:r>
            <w:r w:rsidR="00CC7471">
              <w:rPr>
                <w:rFonts w:hint="eastAsia"/>
              </w:rPr>
              <w:t>では、</w:t>
            </w:r>
            <w:r w:rsidR="003F437A">
              <w:rPr>
                <w:rFonts w:hint="eastAsia"/>
              </w:rPr>
              <w:t>「自分を見つめて考える」「いろいろな見方で考える」「自分の生き方を考える」</w:t>
            </w:r>
            <w:r w:rsidR="00CC7471">
              <w:rPr>
                <w:rFonts w:hint="eastAsia"/>
              </w:rPr>
              <w:t>についての具体例を示して</w:t>
            </w:r>
            <w:r w:rsidR="003F437A">
              <w:rPr>
                <w:rFonts w:hint="eastAsia"/>
              </w:rPr>
              <w:t>、</w:t>
            </w:r>
            <w:r w:rsidR="00CC7471">
              <w:rPr>
                <w:rFonts w:hint="eastAsia"/>
              </w:rPr>
              <w:t>生徒が道徳科で</w:t>
            </w:r>
            <w:r w:rsidR="00D243A9">
              <w:rPr>
                <w:rFonts w:hint="eastAsia"/>
              </w:rPr>
              <w:t>の</w:t>
            </w:r>
            <w:r w:rsidR="00CC7471">
              <w:rPr>
                <w:rFonts w:hint="eastAsia"/>
              </w:rPr>
              <w:t>学びを</w:t>
            </w:r>
            <w:r w:rsidR="00D243A9">
              <w:rPr>
                <w:rFonts w:hint="eastAsia"/>
              </w:rPr>
              <w:t>イメージし意識して</w:t>
            </w:r>
            <w:r w:rsidR="00CC7471">
              <w:rPr>
                <w:rFonts w:hint="eastAsia"/>
              </w:rPr>
              <w:t>進められるように工夫した</w:t>
            </w:r>
            <w:r w:rsidR="003F437A">
              <w:rPr>
                <w:rFonts w:hint="eastAsia"/>
              </w:rPr>
              <w:t>。</w:t>
            </w:r>
          </w:p>
        </w:tc>
        <w:tc>
          <w:tcPr>
            <w:tcW w:w="3685" w:type="dxa"/>
            <w:tcBorders>
              <w:top w:val="single" w:sz="4" w:space="0" w:color="auto"/>
              <w:left w:val="dotted" w:sz="4" w:space="0" w:color="000000"/>
              <w:bottom w:val="dotted" w:sz="4" w:space="0" w:color="000000"/>
              <w:right w:val="single" w:sz="4" w:space="0" w:color="000000"/>
            </w:tcBorders>
            <w:shd w:val="clear" w:color="auto" w:fill="auto"/>
            <w:tcMar>
              <w:top w:w="57" w:type="dxa"/>
              <w:bottom w:w="57" w:type="dxa"/>
            </w:tcMar>
          </w:tcPr>
          <w:p w14:paraId="14BD359A" w14:textId="53A7B6DA" w:rsidR="00605F7A" w:rsidRPr="00DB48D9" w:rsidRDefault="004050FC" w:rsidP="00DB48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rPr>
                <w:rFonts w:asciiTheme="minorEastAsia" w:hAnsiTheme="minorEastAsia" w:hint="eastAsia"/>
              </w:rPr>
              <w:t>・全学年「道徳科の時間は、『自分を見つめ、考え、生きる』時間」P2-3</w:t>
            </w:r>
          </w:p>
        </w:tc>
      </w:tr>
      <w:tr w:rsidR="00605F7A" w:rsidRPr="00CF0F3B" w14:paraId="57D8A54B" w14:textId="77777777" w:rsidTr="00BD58C1">
        <w:trPr>
          <w:cantSplit/>
          <w:trHeight w:val="1800"/>
          <w:jc w:val="center"/>
        </w:trPr>
        <w:tc>
          <w:tcPr>
            <w:tcW w:w="2126" w:type="dxa"/>
            <w:vMerge/>
            <w:tcBorders>
              <w:top w:val="dotted" w:sz="4" w:space="0" w:color="000000"/>
              <w:left w:val="single" w:sz="4" w:space="0" w:color="000000"/>
              <w:bottom w:val="dotted" w:sz="4" w:space="0" w:color="000000"/>
              <w:right w:val="dotted" w:sz="4" w:space="0" w:color="000000"/>
            </w:tcBorders>
            <w:shd w:val="clear" w:color="auto" w:fill="auto"/>
            <w:tcMar>
              <w:top w:w="57" w:type="dxa"/>
              <w:bottom w:w="57" w:type="dxa"/>
            </w:tcMar>
            <w:vAlign w:val="center"/>
          </w:tcPr>
          <w:p w14:paraId="4B19601D" w14:textId="77777777" w:rsidR="00605F7A" w:rsidRPr="00CF0F3B" w:rsidRDefault="00605F7A" w:rsidP="006B3D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tc>
        <w:tc>
          <w:tcPr>
            <w:tcW w:w="3965" w:type="dxa"/>
            <w:tcBorders>
              <w:top w:val="dotted" w:sz="4" w:space="0" w:color="000000"/>
              <w:left w:val="dotted" w:sz="4" w:space="0" w:color="000000"/>
              <w:bottom w:val="single" w:sz="4" w:space="0" w:color="auto"/>
              <w:right w:val="dotted" w:sz="4" w:space="0" w:color="000000"/>
            </w:tcBorders>
            <w:shd w:val="clear" w:color="auto" w:fill="auto"/>
            <w:tcMar>
              <w:top w:w="57" w:type="dxa"/>
              <w:bottom w:w="57" w:type="dxa"/>
            </w:tcMar>
          </w:tcPr>
          <w:p w14:paraId="69CC8C95" w14:textId="77777777" w:rsidR="001304A3" w:rsidRDefault="00DB48D9" w:rsidP="001304A3">
            <w:pPr>
              <w:autoSpaceDE w:val="0"/>
              <w:autoSpaceDN w:val="0"/>
              <w:adjustRightInd w:val="0"/>
              <w:jc w:val="left"/>
              <w:rPr>
                <w:rFonts w:asciiTheme="minorEastAsia" w:hAnsiTheme="minorEastAsia" w:cs="HiraginoUDSansStd-W3"/>
              </w:rPr>
            </w:pPr>
            <w:r>
              <w:t>●</w:t>
            </w:r>
            <w:r w:rsidR="00605F7A" w:rsidRPr="00DB48D9">
              <w:rPr>
                <w:rFonts w:asciiTheme="minorEastAsia" w:hAnsiTheme="minorEastAsia" w:cs="HiraginoUDSansStd-W3" w:hint="eastAsia"/>
              </w:rPr>
              <w:t>物事を広い視野から多面的・多角的に考える</w:t>
            </w:r>
            <w:r w:rsidR="00D243A9">
              <w:rPr>
                <w:rFonts w:asciiTheme="minorEastAsia" w:hAnsiTheme="minorEastAsia" w:cs="HiraginoUDSansStd-W3" w:hint="eastAsia"/>
              </w:rPr>
              <w:t>学習を効果的に取り入れられるよう</w:t>
            </w:r>
            <w:r>
              <w:rPr>
                <w:rFonts w:asciiTheme="minorEastAsia" w:hAnsiTheme="minorEastAsia" w:cs="HiraginoUDSansStd-W3" w:hint="eastAsia"/>
              </w:rPr>
              <w:t>、</w:t>
            </w:r>
            <w:r>
              <w:t>問題意識をもち多様に考えることができる</w:t>
            </w:r>
            <w:r>
              <w:rPr>
                <w:rFonts w:hint="eastAsia"/>
              </w:rPr>
              <w:t>教材や</w:t>
            </w:r>
            <w:r>
              <w:rPr>
                <w:rFonts w:asciiTheme="minorEastAsia" w:hAnsiTheme="minorEastAsia" w:cs="HiraginoUDSansStd-W3" w:hint="eastAsia"/>
              </w:rPr>
              <w:t>他者との意見交換</w:t>
            </w:r>
            <w:r w:rsidR="00BA5D3B">
              <w:rPr>
                <w:rFonts w:asciiTheme="minorEastAsia" w:hAnsiTheme="minorEastAsia" w:cs="HiraginoUDSansStd-W3" w:hint="eastAsia"/>
              </w:rPr>
              <w:t>を促す</w:t>
            </w:r>
            <w:r>
              <w:rPr>
                <w:rFonts w:asciiTheme="minorEastAsia" w:hAnsiTheme="minorEastAsia" w:cs="HiraginoUDSansStd-W3" w:hint="eastAsia"/>
              </w:rPr>
              <w:t>発問などを用意した。</w:t>
            </w:r>
          </w:p>
          <w:p w14:paraId="24C4C393" w14:textId="78D12B11" w:rsidR="00755551" w:rsidRDefault="00755551" w:rsidP="001304A3">
            <w:pPr>
              <w:autoSpaceDE w:val="0"/>
              <w:autoSpaceDN w:val="0"/>
              <w:adjustRightInd w:val="0"/>
              <w:jc w:val="left"/>
              <w:rPr>
                <w:rFonts w:asciiTheme="minorEastAsia" w:hAnsiTheme="minorEastAsia" w:cs="HiraginoUDSansStd-W3"/>
              </w:rPr>
            </w:pPr>
            <w:r>
              <w:rPr>
                <w:rFonts w:asciiTheme="minorEastAsia" w:hAnsiTheme="minorEastAsia" w:cs="HiraginoUDSansStd-W3" w:hint="eastAsia"/>
              </w:rPr>
              <w:t>また、教材の性質に合わせて、特に“自己を見つめる”に重点を置いた発問「自分を見つめて考える」、</w:t>
            </w:r>
            <w:r w:rsidR="004050FC">
              <w:rPr>
                <w:rFonts w:asciiTheme="minorEastAsia" w:hAnsiTheme="minorEastAsia" w:cs="HiraginoUDSansStd-W3" w:hint="eastAsia"/>
              </w:rPr>
              <w:t>“</w:t>
            </w:r>
            <w:r>
              <w:rPr>
                <w:rFonts w:asciiTheme="minorEastAsia" w:hAnsiTheme="minorEastAsia" w:cs="HiraginoUDSansStd-W3" w:hint="eastAsia"/>
              </w:rPr>
              <w:t>物事を広い視野から多面的、多角的に考え</w:t>
            </w:r>
            <w:r w:rsidR="004050FC">
              <w:rPr>
                <w:rFonts w:asciiTheme="minorEastAsia" w:hAnsiTheme="minorEastAsia" w:cs="HiraginoUDSansStd-W3" w:hint="eastAsia"/>
              </w:rPr>
              <w:t>る”</w:t>
            </w:r>
            <w:r>
              <w:rPr>
                <w:rFonts w:asciiTheme="minorEastAsia" w:hAnsiTheme="minorEastAsia" w:cs="HiraginoUDSansStd-W3" w:hint="eastAsia"/>
              </w:rPr>
              <w:t>に重点を置いた発問「いろいろな見方で考える」を示し、授業者や生徒が学習しやすいように工夫した。</w:t>
            </w:r>
          </w:p>
          <w:p w14:paraId="2789063D" w14:textId="2B8F994C" w:rsidR="00755551" w:rsidRPr="00D243A9" w:rsidRDefault="00755551" w:rsidP="00755551">
            <w:pPr>
              <w:autoSpaceDE w:val="0"/>
              <w:autoSpaceDN w:val="0"/>
              <w:adjustRightInd w:val="0"/>
              <w:jc w:val="left"/>
              <w:rPr>
                <w:rFonts w:asciiTheme="minorEastAsia" w:hAnsiTheme="minorEastAsia" w:cs="HiraginoUDSansStd-W3"/>
              </w:rPr>
            </w:pPr>
            <w:r>
              <w:t>●</w:t>
            </w:r>
            <w:r>
              <w:rPr>
                <w:rFonts w:asciiTheme="minorEastAsia" w:hAnsiTheme="minorEastAsia" w:cs="HiraginoUDSansStd-W3" w:hint="eastAsia"/>
              </w:rPr>
              <w:t>発問構成において、道徳科の目標が定める学習がすべてきちんと実践されるよう検討した。</w:t>
            </w:r>
          </w:p>
        </w:tc>
        <w:tc>
          <w:tcPr>
            <w:tcW w:w="3685" w:type="dxa"/>
            <w:tcBorders>
              <w:top w:val="dotted" w:sz="4" w:space="0" w:color="000000"/>
              <w:left w:val="dotted" w:sz="4" w:space="0" w:color="000000"/>
              <w:bottom w:val="single" w:sz="4" w:space="0" w:color="auto"/>
              <w:right w:val="single" w:sz="4" w:space="0" w:color="000000"/>
            </w:tcBorders>
            <w:shd w:val="clear" w:color="auto" w:fill="auto"/>
            <w:tcMar>
              <w:top w:w="57" w:type="dxa"/>
              <w:bottom w:w="57" w:type="dxa"/>
            </w:tcMar>
          </w:tcPr>
          <w:p w14:paraId="4EC1137F" w14:textId="4682D308" w:rsidR="00DB48D9" w:rsidRPr="00DB48D9" w:rsidRDefault="005D386C" w:rsidP="00DB48D9">
            <w:pPr>
              <w:widowControl/>
              <w:spacing w:line="280" w:lineRule="auto"/>
              <w:rPr>
                <w:rFonts w:asciiTheme="minorEastAsia" w:hAnsiTheme="minorEastAsia" w:cs="HiraginoUDSansStd-W3"/>
              </w:rPr>
            </w:pPr>
            <w:r>
              <w:rPr>
                <w:rFonts w:asciiTheme="minorEastAsia" w:hAnsiTheme="minorEastAsia" w:cs="HiraginoUDSansStd-W3" w:hint="eastAsia"/>
              </w:rPr>
              <w:t>・</w:t>
            </w:r>
            <w:r w:rsidR="003F437A">
              <w:rPr>
                <w:rFonts w:asciiTheme="minorEastAsia" w:hAnsiTheme="minorEastAsia" w:cs="HiraginoUDSansStd-W3" w:hint="eastAsia"/>
              </w:rPr>
              <w:t xml:space="preserve">全学年　</w:t>
            </w:r>
            <w:r w:rsidR="00697586">
              <w:rPr>
                <w:rFonts w:asciiTheme="minorEastAsia" w:hAnsiTheme="minorEastAsia" w:cs="HiraginoUDSansStd-W3" w:hint="eastAsia"/>
              </w:rPr>
              <w:t>全教材</w:t>
            </w:r>
            <w:r w:rsidR="00CC7471">
              <w:rPr>
                <w:rFonts w:asciiTheme="minorEastAsia" w:hAnsiTheme="minorEastAsia" w:cs="HiraginoUDSansStd-W3" w:hint="eastAsia"/>
              </w:rPr>
              <w:t xml:space="preserve">　発問</w:t>
            </w:r>
          </w:p>
          <w:p w14:paraId="410AD6A1" w14:textId="0B1A70ED" w:rsidR="00605F7A" w:rsidRPr="00DB48D9" w:rsidRDefault="00605F7A" w:rsidP="00DB48D9">
            <w:pPr>
              <w:widowControl/>
              <w:spacing w:line="280" w:lineRule="auto"/>
              <w:rPr>
                <w:rFonts w:asciiTheme="minorEastAsia" w:hAnsiTheme="minorEastAsia" w:cs="HiraginoUDSansStd-W3"/>
              </w:rPr>
            </w:pPr>
          </w:p>
        </w:tc>
      </w:tr>
      <w:tr w:rsidR="00605F7A" w:rsidRPr="00CF0F3B" w14:paraId="6AD18116" w14:textId="77777777" w:rsidTr="00BD58C1">
        <w:trPr>
          <w:cantSplit/>
          <w:trHeight w:val="340"/>
          <w:jc w:val="center"/>
        </w:trPr>
        <w:tc>
          <w:tcPr>
            <w:tcW w:w="2126" w:type="dxa"/>
            <w:vMerge/>
            <w:tcBorders>
              <w:top w:val="dotted" w:sz="4" w:space="0" w:color="000000"/>
              <w:left w:val="single" w:sz="4" w:space="0" w:color="000000"/>
              <w:bottom w:val="single" w:sz="4" w:space="0" w:color="000000"/>
              <w:right w:val="dotted" w:sz="4" w:space="0" w:color="000000"/>
            </w:tcBorders>
            <w:shd w:val="clear" w:color="auto" w:fill="auto"/>
            <w:tcMar>
              <w:top w:w="57" w:type="dxa"/>
              <w:bottom w:w="57" w:type="dxa"/>
            </w:tcMar>
            <w:vAlign w:val="center"/>
          </w:tcPr>
          <w:p w14:paraId="2D4A210A" w14:textId="77777777" w:rsidR="00605F7A" w:rsidRPr="00CF0F3B" w:rsidRDefault="00605F7A" w:rsidP="006B3D3A">
            <w:pPr>
              <w:widowControl/>
              <w:spacing w:line="280" w:lineRule="auto"/>
              <w:rPr>
                <w:rFonts w:asciiTheme="minorEastAsia" w:hAnsiTheme="minorEastAsia"/>
              </w:rPr>
            </w:pPr>
          </w:p>
        </w:tc>
        <w:tc>
          <w:tcPr>
            <w:tcW w:w="3965" w:type="dxa"/>
            <w:tcBorders>
              <w:top w:val="dotted" w:sz="4" w:space="0" w:color="000000"/>
              <w:left w:val="dotted" w:sz="4" w:space="0" w:color="000000"/>
              <w:bottom w:val="single" w:sz="4" w:space="0" w:color="000000"/>
              <w:right w:val="dotted" w:sz="4" w:space="0" w:color="000000"/>
            </w:tcBorders>
            <w:shd w:val="clear" w:color="auto" w:fill="auto"/>
            <w:tcMar>
              <w:top w:w="57" w:type="dxa"/>
              <w:bottom w:w="57" w:type="dxa"/>
            </w:tcMar>
          </w:tcPr>
          <w:p w14:paraId="0FE23A9A" w14:textId="3B0E1704" w:rsidR="00605F7A" w:rsidRPr="00DB48D9" w:rsidRDefault="00D56772" w:rsidP="00DB48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sidR="00DF5048">
              <w:rPr>
                <w:rFonts w:hint="eastAsia"/>
              </w:rPr>
              <w:t>生徒が、</w:t>
            </w:r>
            <w:r w:rsidR="00605F7A" w:rsidRPr="00DB48D9">
              <w:rPr>
                <w:rFonts w:asciiTheme="minorEastAsia" w:hAnsiTheme="minorEastAsia" w:cs="HiraginoUDSansStd-W3" w:hint="eastAsia"/>
              </w:rPr>
              <w:t>人間としての生き方についての考えを深める</w:t>
            </w:r>
            <w:r w:rsidR="00DF5048">
              <w:rPr>
                <w:rFonts w:asciiTheme="minorEastAsia" w:hAnsiTheme="minorEastAsia" w:cs="HiraginoUDSansStd-W3" w:hint="eastAsia"/>
              </w:rPr>
              <w:t>学習を意識できるように</w:t>
            </w:r>
            <w:r w:rsidR="00DB48D9">
              <w:rPr>
                <w:rFonts w:asciiTheme="minorEastAsia" w:hAnsiTheme="minorEastAsia" w:cs="HiraginoUDSansStd-W3" w:hint="eastAsia"/>
              </w:rPr>
              <w:t>、</w:t>
            </w:r>
            <w:r w:rsidR="00DF5048">
              <w:rPr>
                <w:rFonts w:asciiTheme="minorEastAsia" w:hAnsiTheme="minorEastAsia" w:cs="HiraginoUDSansStd-W3" w:hint="eastAsia"/>
              </w:rPr>
              <w:t>実在の</w:t>
            </w:r>
            <w:r>
              <w:rPr>
                <w:rFonts w:hint="eastAsia"/>
              </w:rPr>
              <w:t>人物</w:t>
            </w:r>
            <w:r w:rsidR="005938A3">
              <w:rPr>
                <w:rFonts w:hint="eastAsia"/>
              </w:rPr>
              <w:t>に</w:t>
            </w:r>
            <w:r>
              <w:rPr>
                <w:rFonts w:hint="eastAsia"/>
              </w:rPr>
              <w:t>クローズアップする教材を</w:t>
            </w:r>
            <w:r w:rsidR="00DF5048">
              <w:rPr>
                <w:rFonts w:hint="eastAsia"/>
              </w:rPr>
              <w:t>充実させた</w:t>
            </w:r>
            <w:r>
              <w:rPr>
                <w:rFonts w:hint="eastAsia"/>
              </w:rPr>
              <w:t>。</w:t>
            </w:r>
          </w:p>
        </w:tc>
        <w:tc>
          <w:tcPr>
            <w:tcW w:w="3685" w:type="dxa"/>
            <w:tcBorders>
              <w:top w:val="dotted" w:sz="4" w:space="0" w:color="000000"/>
              <w:left w:val="dotted" w:sz="4" w:space="0" w:color="000000"/>
              <w:bottom w:val="single" w:sz="4" w:space="0" w:color="000000"/>
              <w:right w:val="single" w:sz="4" w:space="0" w:color="000000"/>
            </w:tcBorders>
            <w:shd w:val="clear" w:color="auto" w:fill="auto"/>
            <w:tcMar>
              <w:top w:w="57" w:type="dxa"/>
              <w:bottom w:w="57" w:type="dxa"/>
            </w:tcMar>
          </w:tcPr>
          <w:p w14:paraId="4A4FA04E" w14:textId="04BB61DF" w:rsidR="00605F7A" w:rsidRDefault="00D56772" w:rsidP="00F8227F">
            <w:pPr>
              <w:widowControl/>
              <w:rPr>
                <w:rFonts w:asciiTheme="minorEastAsia" w:hAnsiTheme="minorEastAsia"/>
              </w:rPr>
            </w:pPr>
            <w:r>
              <w:rPr>
                <w:rFonts w:asciiTheme="minorEastAsia" w:hAnsiTheme="minorEastAsia" w:hint="eastAsia"/>
              </w:rPr>
              <w:t>・1年「挑戦することに、生きる—羽生結弦」</w:t>
            </w:r>
            <w:r w:rsidR="001304A3">
              <w:rPr>
                <w:rFonts w:asciiTheme="minorEastAsia" w:hAnsiTheme="minorEastAsia" w:hint="eastAsia"/>
              </w:rPr>
              <w:t>P</w:t>
            </w:r>
            <w:r>
              <w:rPr>
                <w:rFonts w:asciiTheme="minorEastAsia" w:hAnsiTheme="minorEastAsia" w:hint="eastAsia"/>
              </w:rPr>
              <w:t>18-22、</w:t>
            </w:r>
            <w:r w:rsidR="00755551">
              <w:rPr>
                <w:rFonts w:asciiTheme="minorEastAsia" w:hAnsiTheme="minorEastAsia" w:hint="eastAsia"/>
              </w:rPr>
              <w:t>「</w:t>
            </w:r>
            <w:r>
              <w:rPr>
                <w:rFonts w:asciiTheme="minorEastAsia" w:hAnsiTheme="minorEastAsia" w:hint="eastAsia"/>
              </w:rPr>
              <w:t>パラリンピックを駆け抜けた</w:t>
            </w:r>
            <w:r w:rsidR="00755551">
              <w:rPr>
                <w:rFonts w:asciiTheme="minorEastAsia" w:hAnsiTheme="minorEastAsia" w:hint="eastAsia"/>
              </w:rPr>
              <w:t>『</w:t>
            </w:r>
            <w:r>
              <w:rPr>
                <w:rFonts w:asciiTheme="minorEastAsia" w:hAnsiTheme="minorEastAsia" w:hint="eastAsia"/>
              </w:rPr>
              <w:t>きずな</w:t>
            </w:r>
            <w:r w:rsidR="00755551">
              <w:rPr>
                <w:rFonts w:asciiTheme="minorEastAsia" w:hAnsiTheme="minorEastAsia" w:hint="eastAsia"/>
              </w:rPr>
              <w:t>』</w:t>
            </w:r>
            <w:r>
              <w:rPr>
                <w:rFonts w:asciiTheme="minorEastAsia" w:hAnsiTheme="minorEastAsia" w:hint="eastAsia"/>
              </w:rPr>
              <w:t>―道下美里</w:t>
            </w:r>
            <w:r w:rsidR="00755551">
              <w:rPr>
                <w:rFonts w:asciiTheme="minorEastAsia" w:hAnsiTheme="minorEastAsia" w:hint="eastAsia"/>
              </w:rPr>
              <w:t>」P</w:t>
            </w:r>
            <w:r>
              <w:rPr>
                <w:rFonts w:asciiTheme="minorEastAsia" w:hAnsiTheme="minorEastAsia" w:hint="eastAsia"/>
              </w:rPr>
              <w:t>84-88</w:t>
            </w:r>
            <w:r w:rsidR="00F1761D">
              <w:rPr>
                <w:rFonts w:asciiTheme="minorEastAsia" w:hAnsiTheme="minorEastAsia" w:hint="eastAsia"/>
              </w:rPr>
              <w:t xml:space="preserve">　</w:t>
            </w:r>
            <w:r w:rsidR="005D386C">
              <w:rPr>
                <w:rFonts w:asciiTheme="minorEastAsia" w:hAnsiTheme="minorEastAsia" w:hint="eastAsia"/>
              </w:rPr>
              <w:t>など</w:t>
            </w:r>
          </w:p>
          <w:p w14:paraId="250AA99B" w14:textId="40E272A4" w:rsidR="00D56772" w:rsidRDefault="00D56772" w:rsidP="00F8227F">
            <w:pPr>
              <w:widowControl/>
              <w:rPr>
                <w:rFonts w:asciiTheme="minorEastAsia" w:hAnsiTheme="minorEastAsia"/>
              </w:rPr>
            </w:pPr>
            <w:r>
              <w:rPr>
                <w:rFonts w:asciiTheme="minorEastAsia" w:hAnsiTheme="minorEastAsia" w:hint="eastAsia"/>
              </w:rPr>
              <w:t>・2年</w:t>
            </w:r>
            <w:r w:rsidR="005D386C">
              <w:rPr>
                <w:rFonts w:asciiTheme="minorEastAsia" w:hAnsiTheme="minorEastAsia" w:hint="eastAsia"/>
              </w:rPr>
              <w:t>「</w:t>
            </w:r>
            <w:r>
              <w:rPr>
                <w:rFonts w:asciiTheme="minorEastAsia" w:hAnsiTheme="minorEastAsia" w:hint="eastAsia"/>
              </w:rPr>
              <w:t>第二の水泳人生―池江璃花子」</w:t>
            </w:r>
            <w:r w:rsidR="00755551">
              <w:rPr>
                <w:rFonts w:asciiTheme="minorEastAsia" w:hAnsiTheme="minorEastAsia" w:hint="eastAsia"/>
              </w:rPr>
              <w:t>P</w:t>
            </w:r>
            <w:r>
              <w:rPr>
                <w:rFonts w:asciiTheme="minorEastAsia" w:hAnsiTheme="minorEastAsia" w:hint="eastAsia"/>
              </w:rPr>
              <w:t>12-15</w:t>
            </w:r>
            <w:r w:rsidR="00F1761D">
              <w:rPr>
                <w:rFonts w:asciiTheme="minorEastAsia" w:hAnsiTheme="minorEastAsia" w:hint="eastAsia"/>
              </w:rPr>
              <w:t>、「ミスター・ヌードル—安藤百福」</w:t>
            </w:r>
            <w:r w:rsidR="00755551">
              <w:rPr>
                <w:rFonts w:asciiTheme="minorEastAsia" w:hAnsiTheme="minorEastAsia" w:hint="eastAsia"/>
              </w:rPr>
              <w:t>P</w:t>
            </w:r>
            <w:r w:rsidR="00F1761D">
              <w:rPr>
                <w:rFonts w:asciiTheme="minorEastAsia" w:hAnsiTheme="minorEastAsia" w:hint="eastAsia"/>
              </w:rPr>
              <w:t xml:space="preserve">64-69 </w:t>
            </w:r>
            <w:r w:rsidR="005D386C">
              <w:rPr>
                <w:rFonts w:asciiTheme="minorEastAsia" w:hAnsiTheme="minorEastAsia" w:hint="eastAsia"/>
              </w:rPr>
              <w:t>など</w:t>
            </w:r>
          </w:p>
          <w:p w14:paraId="1FFDE89D" w14:textId="34B08BD8" w:rsidR="00F1761D" w:rsidRPr="00D56772" w:rsidRDefault="00D56772" w:rsidP="00F8227F">
            <w:pPr>
              <w:widowControl/>
              <w:rPr>
                <w:rFonts w:asciiTheme="minorEastAsia" w:hAnsiTheme="minorEastAsia"/>
              </w:rPr>
            </w:pPr>
            <w:r>
              <w:rPr>
                <w:rFonts w:asciiTheme="minorEastAsia" w:hAnsiTheme="minorEastAsia" w:hint="eastAsia"/>
              </w:rPr>
              <w:t>・</w:t>
            </w:r>
            <w:r w:rsidR="005D386C">
              <w:rPr>
                <w:rFonts w:asciiTheme="minorEastAsia" w:hAnsiTheme="minorEastAsia" w:hint="eastAsia"/>
              </w:rPr>
              <w:t>３年</w:t>
            </w:r>
            <w:r w:rsidR="00F1761D">
              <w:rPr>
                <w:rFonts w:asciiTheme="minorEastAsia" w:hAnsiTheme="minorEastAsia" w:hint="eastAsia"/>
              </w:rPr>
              <w:t>「道徳 はじまりの時間　自分と向き合う」</w:t>
            </w:r>
            <w:r w:rsidR="00755551">
              <w:rPr>
                <w:rFonts w:asciiTheme="minorEastAsia" w:hAnsiTheme="minorEastAsia" w:hint="eastAsia"/>
              </w:rPr>
              <w:t>P</w:t>
            </w:r>
            <w:r w:rsidR="00F1761D">
              <w:rPr>
                <w:rFonts w:asciiTheme="minorEastAsia" w:hAnsiTheme="minorEastAsia" w:hint="eastAsia"/>
              </w:rPr>
              <w:t>6-</w:t>
            </w:r>
            <w:r w:rsidR="00755551">
              <w:rPr>
                <w:rFonts w:asciiTheme="minorEastAsia" w:hAnsiTheme="minorEastAsia" w:hint="eastAsia"/>
              </w:rPr>
              <w:t>9</w:t>
            </w:r>
            <w:r w:rsidR="005D386C">
              <w:rPr>
                <w:rFonts w:asciiTheme="minorEastAsia" w:hAnsiTheme="minorEastAsia" w:hint="eastAsia"/>
              </w:rPr>
              <w:t>、</w:t>
            </w:r>
            <w:r>
              <w:rPr>
                <w:rFonts w:asciiTheme="minorEastAsia" w:hAnsiTheme="minorEastAsia" w:hint="eastAsia"/>
              </w:rPr>
              <w:t>「夢へのステップ—大谷翔平」</w:t>
            </w:r>
            <w:r w:rsidR="00755551">
              <w:rPr>
                <w:rFonts w:asciiTheme="minorEastAsia" w:hAnsiTheme="minorEastAsia" w:hint="eastAsia"/>
              </w:rPr>
              <w:t>P</w:t>
            </w:r>
            <w:r>
              <w:rPr>
                <w:rFonts w:asciiTheme="minorEastAsia" w:hAnsiTheme="minorEastAsia" w:hint="eastAsia"/>
              </w:rPr>
              <w:t>10</w:t>
            </w:r>
            <w:r w:rsidR="00F1761D">
              <w:rPr>
                <w:rFonts w:asciiTheme="minorEastAsia" w:hAnsiTheme="minorEastAsia" w:hint="eastAsia"/>
              </w:rPr>
              <w:t xml:space="preserve">-13 </w:t>
            </w:r>
            <w:r w:rsidR="005D386C">
              <w:rPr>
                <w:rFonts w:asciiTheme="minorEastAsia" w:hAnsiTheme="minorEastAsia" w:hint="eastAsia"/>
              </w:rPr>
              <w:t>など</w:t>
            </w:r>
          </w:p>
        </w:tc>
      </w:tr>
      <w:tr w:rsidR="00605F7A" w:rsidRPr="00CF0F3B" w14:paraId="6B191587" w14:textId="77777777" w:rsidTr="00BD58C1">
        <w:trPr>
          <w:cantSplit/>
          <w:trHeight w:val="340"/>
          <w:jc w:val="center"/>
        </w:trPr>
        <w:tc>
          <w:tcPr>
            <w:tcW w:w="2126" w:type="dxa"/>
            <w:tcBorders>
              <w:top w:val="single" w:sz="4" w:space="0" w:color="000000"/>
              <w:left w:val="single" w:sz="4" w:space="0" w:color="000000"/>
              <w:bottom w:val="single" w:sz="4" w:space="0" w:color="auto"/>
              <w:right w:val="dotted" w:sz="4" w:space="0" w:color="000000"/>
            </w:tcBorders>
            <w:shd w:val="clear" w:color="auto" w:fill="auto"/>
            <w:tcMar>
              <w:top w:w="57" w:type="dxa"/>
              <w:bottom w:w="57" w:type="dxa"/>
            </w:tcMar>
          </w:tcPr>
          <w:p w14:paraId="77D82D04" w14:textId="608D4B5D" w:rsidR="00D56772" w:rsidRDefault="00232D18" w:rsidP="00243D87">
            <w:r>
              <w:rPr>
                <w:rFonts w:hint="eastAsia"/>
              </w:rPr>
              <w:lastRenderedPageBreak/>
              <w:t>➌</w:t>
            </w:r>
            <w:r w:rsidR="00D56772">
              <w:rPr>
                <w:rFonts w:hint="eastAsia"/>
              </w:rPr>
              <w:t>道徳的な判断力、心情、実践意欲と態度を育てる工夫がされているか。</w:t>
            </w:r>
          </w:p>
          <w:p w14:paraId="02520FB9" w14:textId="630CA9BA" w:rsidR="00AA6855" w:rsidRPr="00D56772" w:rsidRDefault="00AA6855" w:rsidP="00243D8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tc>
        <w:tc>
          <w:tcPr>
            <w:tcW w:w="3965" w:type="dxa"/>
            <w:tcBorders>
              <w:top w:val="single" w:sz="4" w:space="0" w:color="000000"/>
              <w:left w:val="dotted" w:sz="4" w:space="0" w:color="000000"/>
              <w:bottom w:val="single" w:sz="4" w:space="0" w:color="auto"/>
              <w:right w:val="dotted" w:sz="4" w:space="0" w:color="000000"/>
            </w:tcBorders>
            <w:shd w:val="clear" w:color="auto" w:fill="auto"/>
            <w:tcMar>
              <w:top w:w="57" w:type="dxa"/>
              <w:bottom w:w="57" w:type="dxa"/>
            </w:tcMar>
          </w:tcPr>
          <w:p w14:paraId="2131E0E2" w14:textId="208AA4DA" w:rsidR="00605F7A" w:rsidRPr="00D56772" w:rsidRDefault="00D56772" w:rsidP="00D5677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sidR="00B702F3">
              <w:rPr>
                <w:rFonts w:hint="eastAsia"/>
              </w:rPr>
              <w:t>判断を問うような問題解決的な教材や心情に訴えかける感動</w:t>
            </w:r>
            <w:r>
              <w:t>教材</w:t>
            </w:r>
            <w:r w:rsidR="00B702F3">
              <w:rPr>
                <w:rFonts w:hint="eastAsia"/>
              </w:rPr>
              <w:t>、</w:t>
            </w:r>
            <w:r w:rsidR="00AA6855">
              <w:rPr>
                <w:rFonts w:hint="eastAsia"/>
              </w:rPr>
              <w:t>これからの生徒の生き方や</w:t>
            </w:r>
            <w:r w:rsidR="00755551">
              <w:rPr>
                <w:rFonts w:hint="eastAsia"/>
              </w:rPr>
              <w:t>あ</w:t>
            </w:r>
            <w:r w:rsidR="00AA6855">
              <w:rPr>
                <w:rFonts w:hint="eastAsia"/>
              </w:rPr>
              <w:t>り方につなげていくような生徒の身近な題材や将来につながるような教材をバランスよく掲載した。</w:t>
            </w:r>
          </w:p>
        </w:tc>
        <w:tc>
          <w:tcPr>
            <w:tcW w:w="3685" w:type="dxa"/>
            <w:tcBorders>
              <w:top w:val="single" w:sz="4" w:space="0" w:color="000000"/>
              <w:left w:val="dotted" w:sz="4" w:space="0" w:color="000000"/>
              <w:bottom w:val="single" w:sz="4" w:space="0" w:color="auto"/>
              <w:right w:val="single" w:sz="4" w:space="0" w:color="000000"/>
            </w:tcBorders>
            <w:shd w:val="clear" w:color="auto" w:fill="auto"/>
            <w:tcMar>
              <w:top w:w="57" w:type="dxa"/>
              <w:bottom w:w="57" w:type="dxa"/>
            </w:tcMar>
          </w:tcPr>
          <w:p w14:paraId="6013A39B" w14:textId="77777777" w:rsidR="005D386C" w:rsidRPr="00DB48D9" w:rsidRDefault="005D386C" w:rsidP="005D386C">
            <w:pPr>
              <w:widowControl/>
              <w:spacing w:line="280" w:lineRule="auto"/>
              <w:rPr>
                <w:rFonts w:asciiTheme="minorEastAsia" w:hAnsiTheme="minorEastAsia" w:cs="HiraginoUDSansStd-W3"/>
              </w:rPr>
            </w:pPr>
            <w:r>
              <w:rPr>
                <w:rFonts w:asciiTheme="minorEastAsia" w:hAnsiTheme="minorEastAsia" w:cs="HiraginoUDSansStd-W3" w:hint="eastAsia"/>
              </w:rPr>
              <w:t>・全学年　全教材</w:t>
            </w:r>
          </w:p>
          <w:p w14:paraId="118D0C2F" w14:textId="1B3415D3" w:rsidR="00605F7A" w:rsidRPr="005D386C" w:rsidRDefault="00605F7A" w:rsidP="00D5677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p>
        </w:tc>
      </w:tr>
    </w:tbl>
    <w:p w14:paraId="5ED6228D" w14:textId="77777777" w:rsidR="00DD2668" w:rsidRPr="00902AF1" w:rsidRDefault="00DD2668" w:rsidP="00DD2668">
      <w:pPr>
        <w:jc w:val="center"/>
        <w:rPr>
          <w:rFonts w:ascii="ＭＳ ゴシック" w:eastAsia="ＭＳ ゴシック" w:hAnsi="ＭＳ ゴシック" w:cs="ＤＦ特太ゴシック体"/>
          <w:b/>
          <w:bCs/>
          <w:sz w:val="28"/>
          <w:szCs w:val="28"/>
        </w:rPr>
      </w:pPr>
    </w:p>
    <w:p w14:paraId="05751C06" w14:textId="77777777" w:rsidR="004050FC" w:rsidRPr="00902AF1" w:rsidRDefault="004050FC" w:rsidP="00902AF1">
      <w:pPr>
        <w:jc w:val="center"/>
        <w:rPr>
          <w:rFonts w:ascii="ＭＳ ゴシック" w:eastAsia="ＭＳ ゴシック" w:hAnsi="ＭＳ ゴシック" w:cs="ＤＦ特太ゴシック体"/>
          <w:b/>
          <w:bCs/>
          <w:sz w:val="28"/>
          <w:szCs w:val="28"/>
        </w:rPr>
      </w:pPr>
    </w:p>
    <w:p w14:paraId="4DF81B3D" w14:textId="5B54EB70" w:rsidR="00260DE6" w:rsidRPr="005938A3" w:rsidRDefault="005938A3" w:rsidP="005938A3">
      <w:pPr>
        <w:jc w:val="center"/>
        <w:rPr>
          <w:rFonts w:ascii="ＭＳ ゴシック" w:eastAsia="ＭＳ ゴシック" w:hAnsi="ＭＳ ゴシック"/>
          <w:b/>
          <w:bCs/>
          <w:sz w:val="28"/>
          <w:szCs w:val="28"/>
        </w:rPr>
      </w:pPr>
      <w:r w:rsidRPr="0077291D">
        <w:rPr>
          <w:rFonts w:ascii="ＭＳ ゴシック" w:eastAsia="ＭＳ ゴシック" w:hAnsi="ＭＳ ゴシック" w:hint="eastAsia"/>
          <w:b/>
          <w:bCs/>
          <w:sz w:val="28"/>
          <w:szCs w:val="28"/>
        </w:rPr>
        <w:t>学習指導要領との関連</w:t>
      </w:r>
      <w:r>
        <w:rPr>
          <w:rFonts w:ascii="ＭＳ ゴシック" w:eastAsia="ＭＳ ゴシック" w:hAnsi="ＭＳ ゴシック" w:hint="eastAsia"/>
          <w:b/>
          <w:bCs/>
          <w:sz w:val="28"/>
          <w:szCs w:val="28"/>
        </w:rPr>
        <w:t>Ⅱ</w:t>
      </w:r>
    </w:p>
    <w:tbl>
      <w:tblPr>
        <w:tblW w:w="9776" w:type="dxa"/>
        <w:jc w:val="center"/>
        <w:tblLayout w:type="fixed"/>
        <w:tblLook w:val="0400" w:firstRow="0" w:lastRow="0" w:firstColumn="0" w:lastColumn="0" w:noHBand="0" w:noVBand="1"/>
      </w:tblPr>
      <w:tblGrid>
        <w:gridCol w:w="2132"/>
        <w:gridCol w:w="3841"/>
        <w:gridCol w:w="3803"/>
      </w:tblGrid>
      <w:tr w:rsidR="00260DE6" w:rsidRPr="00CF0F3B" w14:paraId="54038A7E" w14:textId="77777777" w:rsidTr="0012773E">
        <w:trPr>
          <w:cantSplit/>
          <w:trHeight w:val="284"/>
          <w:jc w:val="center"/>
        </w:trPr>
        <w:tc>
          <w:tcPr>
            <w:tcW w:w="2132" w:type="dxa"/>
            <w:tcBorders>
              <w:top w:val="single" w:sz="4" w:space="0" w:color="000000"/>
              <w:left w:val="single" w:sz="4" w:space="0" w:color="000000"/>
              <w:bottom w:val="single" w:sz="4" w:space="0" w:color="000000"/>
              <w:right w:val="dotted" w:sz="4" w:space="0" w:color="000000"/>
            </w:tcBorders>
            <w:shd w:val="clear" w:color="auto" w:fill="A5A5A5" w:themeFill="accent3"/>
            <w:tcMar>
              <w:top w:w="28" w:type="dxa"/>
              <w:bottom w:w="28" w:type="dxa"/>
            </w:tcMar>
          </w:tcPr>
          <w:p w14:paraId="4A5E1610" w14:textId="77777777" w:rsidR="00752CEB" w:rsidRPr="00677B92" w:rsidRDefault="00752CEB" w:rsidP="00090A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heme="minorEastAsia" w:hAnsiTheme="minorEastAsia" w:cs="GothicMB101Pro-Regular"/>
                <w:b/>
                <w:bCs/>
                <w:sz w:val="24"/>
                <w:szCs w:val="24"/>
                <w:shd w:val="pct15" w:color="auto" w:fill="FFFFFF"/>
              </w:rPr>
            </w:pPr>
            <w:r w:rsidRPr="00677B92">
              <w:rPr>
                <w:rFonts w:asciiTheme="minorEastAsia" w:hAnsiTheme="minorEastAsia" w:cs="GothicMB101Pro-Regular"/>
                <w:b/>
                <w:bCs/>
                <w:sz w:val="24"/>
                <w:szCs w:val="24"/>
              </w:rPr>
              <w:t>検討の観点</w:t>
            </w:r>
          </w:p>
        </w:tc>
        <w:tc>
          <w:tcPr>
            <w:tcW w:w="3841" w:type="dxa"/>
            <w:tcBorders>
              <w:top w:val="single" w:sz="4" w:space="0" w:color="000000"/>
              <w:left w:val="dotted" w:sz="4" w:space="0" w:color="000000"/>
              <w:bottom w:val="single" w:sz="4" w:space="0" w:color="000000"/>
              <w:right w:val="dotted" w:sz="4" w:space="0" w:color="000000"/>
            </w:tcBorders>
            <w:shd w:val="clear" w:color="auto" w:fill="A5A5A5" w:themeFill="accent3"/>
            <w:tcMar>
              <w:top w:w="28" w:type="dxa"/>
              <w:bottom w:w="28" w:type="dxa"/>
            </w:tcMar>
          </w:tcPr>
          <w:p w14:paraId="16813676" w14:textId="1F1D5824" w:rsidR="00752CEB" w:rsidRPr="00677B92" w:rsidRDefault="00090AD1" w:rsidP="00090A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b/>
                <w:bCs/>
                <w:sz w:val="24"/>
                <w:szCs w:val="24"/>
              </w:rPr>
            </w:pPr>
            <w:r w:rsidRPr="00677B92">
              <w:rPr>
                <w:rFonts w:hint="eastAsia"/>
                <w:b/>
                <w:bCs/>
                <w:sz w:val="24"/>
                <w:szCs w:val="24"/>
              </w:rPr>
              <w:t>教科書</w:t>
            </w:r>
            <w:r w:rsidR="00752CEB" w:rsidRPr="00677B92">
              <w:rPr>
                <w:b/>
                <w:bCs/>
                <w:sz w:val="24"/>
                <w:szCs w:val="24"/>
              </w:rPr>
              <w:t>内容の特色</w:t>
            </w:r>
          </w:p>
        </w:tc>
        <w:tc>
          <w:tcPr>
            <w:tcW w:w="3803" w:type="dxa"/>
            <w:tcBorders>
              <w:top w:val="single" w:sz="4" w:space="0" w:color="000000"/>
              <w:left w:val="dotted" w:sz="4" w:space="0" w:color="000000"/>
              <w:bottom w:val="single" w:sz="4" w:space="0" w:color="000000"/>
              <w:right w:val="single" w:sz="4" w:space="0" w:color="000000"/>
            </w:tcBorders>
            <w:shd w:val="clear" w:color="auto" w:fill="A5A5A5" w:themeFill="accent3"/>
            <w:tcMar>
              <w:top w:w="28" w:type="dxa"/>
              <w:bottom w:w="28" w:type="dxa"/>
            </w:tcMar>
          </w:tcPr>
          <w:p w14:paraId="76130DC1" w14:textId="77777777" w:rsidR="00752CEB" w:rsidRPr="00677B92" w:rsidRDefault="00752CEB" w:rsidP="00090AD1">
            <w:pPr>
              <w:widowControl/>
              <w:spacing w:line="280" w:lineRule="auto"/>
              <w:jc w:val="center"/>
              <w:rPr>
                <w:rFonts w:asciiTheme="minorEastAsia" w:hAnsiTheme="minorEastAsia"/>
                <w:b/>
                <w:bCs/>
                <w:sz w:val="24"/>
                <w:szCs w:val="24"/>
              </w:rPr>
            </w:pPr>
            <w:r w:rsidRPr="00677B92">
              <w:rPr>
                <w:rFonts w:asciiTheme="minorEastAsia" w:hAnsiTheme="minorEastAsia"/>
                <w:b/>
                <w:bCs/>
                <w:sz w:val="24"/>
                <w:szCs w:val="24"/>
              </w:rPr>
              <w:t>具体例</w:t>
            </w:r>
          </w:p>
        </w:tc>
      </w:tr>
      <w:tr w:rsidR="00D6071D" w:rsidRPr="00CF0F3B" w14:paraId="57D0FEEE" w14:textId="77777777" w:rsidTr="00E45669">
        <w:trPr>
          <w:cantSplit/>
          <w:trHeight w:val="3220"/>
          <w:jc w:val="center"/>
        </w:trPr>
        <w:tc>
          <w:tcPr>
            <w:tcW w:w="2132" w:type="dxa"/>
            <w:vMerge w:val="restart"/>
            <w:tcBorders>
              <w:top w:val="single" w:sz="4" w:space="0" w:color="000000"/>
              <w:left w:val="single" w:sz="4" w:space="0" w:color="000000"/>
              <w:right w:val="dotted" w:sz="4" w:space="0" w:color="000000"/>
            </w:tcBorders>
            <w:shd w:val="clear" w:color="auto" w:fill="auto"/>
            <w:tcMar>
              <w:top w:w="57" w:type="dxa"/>
              <w:bottom w:w="57" w:type="dxa"/>
            </w:tcMar>
          </w:tcPr>
          <w:p w14:paraId="2C944547" w14:textId="4F28984B" w:rsidR="00D6071D" w:rsidRPr="003F437A" w:rsidRDefault="00D6071D" w:rsidP="00D6071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sz w:val="24"/>
                <w:szCs w:val="24"/>
                <w:shd w:val="pct15" w:color="auto" w:fill="FFFFFF"/>
              </w:rPr>
            </w:pPr>
            <w:r w:rsidRPr="003F437A">
              <w:rPr>
                <w:rFonts w:asciiTheme="minorEastAsia" w:hAnsiTheme="minorEastAsia" w:cs="GothicMB101Pro-Regular" w:hint="eastAsia"/>
                <w:sz w:val="24"/>
                <w:szCs w:val="24"/>
                <w:shd w:val="pct15" w:color="auto" w:fill="FFFFFF"/>
              </w:rPr>
              <w:t>２</w:t>
            </w:r>
          </w:p>
          <w:p w14:paraId="140E11B1" w14:textId="77777777" w:rsidR="00D6071D" w:rsidRDefault="00D6071D" w:rsidP="00D6071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r w:rsidRPr="00CF0F3B">
              <w:rPr>
                <w:rFonts w:asciiTheme="minorEastAsia" w:hAnsiTheme="minorEastAsia" w:cs="GothicMB101Pro-Regular" w:hint="eastAsia"/>
              </w:rPr>
              <w:t>生徒が自ら</w:t>
            </w:r>
            <w:r>
              <w:rPr>
                <w:rFonts w:asciiTheme="minorEastAsia" w:hAnsiTheme="minorEastAsia" w:cs="GothicMB101Pro-Regular" w:hint="eastAsia"/>
              </w:rPr>
              <w:t>道徳性を養うために、</w:t>
            </w:r>
            <w:r w:rsidRPr="009A0232">
              <w:rPr>
                <w:rFonts w:asciiTheme="minorEastAsia" w:hAnsiTheme="minorEastAsia" w:cs="GothicMB101Pro-Regular" w:hint="eastAsia"/>
                <w:b/>
                <w:bCs/>
                <w:color w:val="FF0000"/>
              </w:rPr>
              <w:t>自己を振り返り成長を実感</w:t>
            </w:r>
            <w:r w:rsidRPr="00CF0F3B">
              <w:rPr>
                <w:rFonts w:asciiTheme="minorEastAsia" w:hAnsiTheme="minorEastAsia" w:cs="GothicMB101Pro-Regular" w:hint="eastAsia"/>
              </w:rPr>
              <w:t>できるよう</w:t>
            </w:r>
            <w:r>
              <w:rPr>
                <w:rFonts w:asciiTheme="minorEastAsia" w:hAnsiTheme="minorEastAsia" w:cs="GothicMB101Pro-Regular" w:hint="eastAsia"/>
              </w:rPr>
              <w:t>な工夫や</w:t>
            </w:r>
            <w:r w:rsidRPr="009A0232">
              <w:rPr>
                <w:rFonts w:asciiTheme="minorEastAsia" w:hAnsiTheme="minorEastAsia" w:cs="GothicMB101Pro-Regular" w:hint="eastAsia"/>
                <w:b/>
                <w:bCs/>
                <w:color w:val="FF0000"/>
              </w:rPr>
              <w:t>評価</w:t>
            </w:r>
            <w:r>
              <w:rPr>
                <w:rFonts w:asciiTheme="minorEastAsia" w:hAnsiTheme="minorEastAsia" w:cs="GothicMB101Pro-Regular" w:hint="eastAsia"/>
              </w:rPr>
              <w:t>への</w:t>
            </w:r>
            <w:r w:rsidRPr="00BB2017">
              <w:rPr>
                <w:rFonts w:asciiTheme="minorEastAsia" w:hAnsiTheme="minorEastAsia" w:cs="GothicMB101Pro-Regular" w:hint="eastAsia"/>
                <w:color w:val="auto"/>
              </w:rPr>
              <w:t>工夫がされ</w:t>
            </w:r>
            <w:r w:rsidRPr="00CF0F3B">
              <w:rPr>
                <w:rFonts w:asciiTheme="minorEastAsia" w:hAnsiTheme="minorEastAsia" w:cs="GothicMB101Pro-Regular" w:hint="eastAsia"/>
              </w:rPr>
              <w:t>ているか。</w:t>
            </w:r>
          </w:p>
          <w:p w14:paraId="1E868ECA" w14:textId="77777777" w:rsidR="00D6071D" w:rsidRDefault="00D6071D" w:rsidP="00D6071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p w14:paraId="1F87AC62" w14:textId="77777777" w:rsidR="00D6071D" w:rsidRDefault="00D6071D" w:rsidP="00D6071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p w14:paraId="46CBF631" w14:textId="77777777" w:rsidR="00D6071D" w:rsidRDefault="00D6071D" w:rsidP="00D6071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p w14:paraId="26E4D479" w14:textId="59F49AD9" w:rsidR="00D6071D" w:rsidRPr="00803ADC" w:rsidRDefault="00D6071D" w:rsidP="00D6071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tc>
        <w:tc>
          <w:tcPr>
            <w:tcW w:w="3841" w:type="dxa"/>
            <w:tcBorders>
              <w:top w:val="single" w:sz="4" w:space="0" w:color="000000"/>
              <w:left w:val="dotted" w:sz="4" w:space="0" w:color="000000"/>
              <w:bottom w:val="dotted" w:sz="2" w:space="0" w:color="auto"/>
              <w:right w:val="dotted" w:sz="4" w:space="0" w:color="000000"/>
            </w:tcBorders>
            <w:shd w:val="clear" w:color="auto" w:fill="auto"/>
            <w:tcMar>
              <w:top w:w="57" w:type="dxa"/>
              <w:bottom w:w="57" w:type="dxa"/>
            </w:tcMar>
          </w:tcPr>
          <w:p w14:paraId="0AD79473" w14:textId="661193D8" w:rsidR="00243D87" w:rsidRPr="00341D16" w:rsidRDefault="00D6071D" w:rsidP="00260DE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w:t>
            </w:r>
            <w:r w:rsidRPr="007F33C9">
              <w:rPr>
                <w:rFonts w:asciiTheme="minorEastAsia" w:hAnsiTheme="minorEastAsia" w:cs="HiraginoUDSansStd-W3" w:hint="eastAsia"/>
              </w:rPr>
              <w:t>各学年の巻頭には「道徳 はじまりの時間」を設け</w:t>
            </w:r>
            <w:r w:rsidR="00341D16">
              <w:rPr>
                <w:rFonts w:asciiTheme="minorEastAsia" w:hAnsiTheme="minorEastAsia" w:cs="HiraginoUDSansStd-W3" w:hint="eastAsia"/>
              </w:rPr>
              <w:t>た。また、</w:t>
            </w:r>
            <w:r w:rsidR="00243D87">
              <w:rPr>
                <w:rFonts w:hint="eastAsia"/>
              </w:rPr>
              <w:t>新しい学年を迎えた生徒に今の自分とこれからの自分を見つめて考えるよう</w:t>
            </w:r>
            <w:r w:rsidR="00243D87">
              <w:rPr>
                <w:rFonts w:asciiTheme="minorEastAsia" w:hAnsiTheme="minorEastAsia" w:cs="HiraginoUDSansStd-W3" w:hint="eastAsia"/>
              </w:rPr>
              <w:t>、</w:t>
            </w:r>
            <w:r w:rsidR="00243D87">
              <w:rPr>
                <w:rFonts w:hint="eastAsia"/>
              </w:rPr>
              <w:t>授業開きとして、各学年の最初に「道徳</w:t>
            </w:r>
            <w:r w:rsidR="00243D87">
              <w:rPr>
                <w:rFonts w:hint="eastAsia"/>
              </w:rPr>
              <w:t xml:space="preserve"> </w:t>
            </w:r>
            <w:r w:rsidR="00243D87">
              <w:rPr>
                <w:rFonts w:hint="eastAsia"/>
              </w:rPr>
              <w:t>はじまりの時間」という教材を配置した。</w:t>
            </w:r>
          </w:p>
          <w:p w14:paraId="33B7F17C" w14:textId="0BA6F343" w:rsidR="00D6071D" w:rsidRPr="0041306F" w:rsidRDefault="00D6071D" w:rsidP="00260DE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tc>
        <w:tc>
          <w:tcPr>
            <w:tcW w:w="3803" w:type="dxa"/>
            <w:tcBorders>
              <w:top w:val="single" w:sz="4" w:space="0" w:color="000000"/>
              <w:left w:val="dotted" w:sz="4" w:space="0" w:color="000000"/>
              <w:bottom w:val="dotted" w:sz="2" w:space="0" w:color="auto"/>
              <w:right w:val="single" w:sz="4" w:space="0" w:color="000000"/>
            </w:tcBorders>
            <w:shd w:val="clear" w:color="auto" w:fill="auto"/>
            <w:tcMar>
              <w:top w:w="57" w:type="dxa"/>
              <w:bottom w:w="57" w:type="dxa"/>
            </w:tcMar>
          </w:tcPr>
          <w:p w14:paraId="2DD2BF46" w14:textId="4B61AAD9" w:rsidR="00D6071D" w:rsidRPr="00677B92" w:rsidRDefault="00D6071D" w:rsidP="00260DE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rPr>
            </w:pPr>
            <w:r w:rsidRPr="00677B92">
              <w:rPr>
                <w:rFonts w:asciiTheme="minorEastAsia" w:hAnsiTheme="minorEastAsia" w:hint="eastAsia"/>
              </w:rPr>
              <w:t>・全学年「道徳</w:t>
            </w:r>
            <w:r w:rsidR="00755551" w:rsidRPr="00677B92">
              <w:rPr>
                <w:rFonts w:asciiTheme="minorEastAsia" w:hAnsiTheme="minorEastAsia" w:hint="eastAsia"/>
              </w:rPr>
              <w:t>科</w:t>
            </w:r>
            <w:r w:rsidRPr="00677B92">
              <w:rPr>
                <w:rFonts w:asciiTheme="minorEastAsia" w:hAnsiTheme="minorEastAsia" w:hint="eastAsia"/>
              </w:rPr>
              <w:t>の時間は、『自分を見つめ、考え、生きる』時間</w:t>
            </w:r>
            <w:r w:rsidR="00341D16" w:rsidRPr="00677B92">
              <w:rPr>
                <w:rFonts w:asciiTheme="minorEastAsia" w:hAnsiTheme="minorEastAsia" w:hint="eastAsia"/>
              </w:rPr>
              <w:t>」P</w:t>
            </w:r>
            <w:r w:rsidRPr="00677B92">
              <w:rPr>
                <w:rFonts w:asciiTheme="minorEastAsia" w:hAnsiTheme="minorEastAsia" w:hint="eastAsia"/>
              </w:rPr>
              <w:t>2-3</w:t>
            </w:r>
          </w:p>
          <w:p w14:paraId="1C1FB475" w14:textId="63610FE4" w:rsidR="00243D87" w:rsidRPr="00677B92" w:rsidRDefault="00243D87" w:rsidP="00260DE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rPr>
            </w:pPr>
            <w:r w:rsidRPr="00677B92">
              <w:rPr>
                <w:rFonts w:asciiTheme="minorEastAsia" w:hAnsiTheme="minorEastAsia" w:hint="eastAsia"/>
              </w:rPr>
              <w:t xml:space="preserve">・1年「道徳 </w:t>
            </w:r>
            <w:r w:rsidR="00F54EF1" w:rsidRPr="00677B92">
              <w:rPr>
                <w:rFonts w:asciiTheme="minorEastAsia" w:hAnsiTheme="minorEastAsia" w:hint="eastAsia"/>
              </w:rPr>
              <w:t>はじまりの時間　小さな勇気」P6-10</w:t>
            </w:r>
          </w:p>
          <w:p w14:paraId="3F7DFD8D" w14:textId="3DF33D39" w:rsidR="00F54EF1" w:rsidRPr="00677B92" w:rsidRDefault="00F54EF1" w:rsidP="00F54EF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rPr>
            </w:pPr>
            <w:r w:rsidRPr="00677B92">
              <w:rPr>
                <w:rFonts w:asciiTheme="minorEastAsia" w:hAnsiTheme="minorEastAsia" w:hint="eastAsia"/>
              </w:rPr>
              <w:t>・2年「道徳 はじまりの時間　自分の人生って。」P6-10</w:t>
            </w:r>
          </w:p>
          <w:p w14:paraId="32B7FF7C" w14:textId="3E09176D" w:rsidR="00D6071D" w:rsidRPr="00677B92" w:rsidRDefault="00341D16" w:rsidP="00260DE6">
            <w:pPr>
              <w:autoSpaceDE w:val="0"/>
              <w:autoSpaceDN w:val="0"/>
              <w:adjustRightInd w:val="0"/>
              <w:jc w:val="left"/>
              <w:rPr>
                <w:rFonts w:asciiTheme="minorEastAsia" w:hAnsiTheme="minorEastAsia"/>
              </w:rPr>
            </w:pPr>
            <w:r w:rsidRPr="00677B92">
              <w:rPr>
                <w:rFonts w:asciiTheme="minorEastAsia" w:hAnsiTheme="minorEastAsia" w:hint="eastAsia"/>
              </w:rPr>
              <w:t>・</w:t>
            </w:r>
            <w:r w:rsidR="00F54EF1" w:rsidRPr="00677B92">
              <w:rPr>
                <w:rFonts w:asciiTheme="minorEastAsia" w:hAnsiTheme="minorEastAsia" w:hint="eastAsia"/>
              </w:rPr>
              <w:t>3年「道徳 はじまりの時間　自分と向き合う」P6-9</w:t>
            </w:r>
          </w:p>
        </w:tc>
      </w:tr>
      <w:tr w:rsidR="00AB3153" w:rsidRPr="00CF0F3B" w14:paraId="331D843A" w14:textId="77777777" w:rsidTr="00E45669">
        <w:trPr>
          <w:cantSplit/>
          <w:trHeight w:val="1207"/>
          <w:jc w:val="center"/>
        </w:trPr>
        <w:tc>
          <w:tcPr>
            <w:tcW w:w="2132" w:type="dxa"/>
            <w:vMerge/>
            <w:tcBorders>
              <w:top w:val="single" w:sz="4" w:space="0" w:color="000000"/>
              <w:left w:val="single" w:sz="4" w:space="0" w:color="000000"/>
              <w:right w:val="dotted" w:sz="4" w:space="0" w:color="000000"/>
            </w:tcBorders>
            <w:shd w:val="clear" w:color="auto" w:fill="auto"/>
            <w:tcMar>
              <w:top w:w="57" w:type="dxa"/>
              <w:bottom w:w="57" w:type="dxa"/>
            </w:tcMar>
          </w:tcPr>
          <w:p w14:paraId="5EA9FA88" w14:textId="77777777" w:rsidR="00AB3153" w:rsidRPr="003F437A" w:rsidRDefault="00AB3153" w:rsidP="00D6071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sz w:val="24"/>
                <w:szCs w:val="24"/>
                <w:shd w:val="pct15" w:color="auto" w:fill="FFFFFF"/>
              </w:rPr>
            </w:pPr>
          </w:p>
        </w:tc>
        <w:tc>
          <w:tcPr>
            <w:tcW w:w="3841" w:type="dxa"/>
            <w:tcBorders>
              <w:top w:val="dotted" w:sz="2" w:space="0" w:color="auto"/>
              <w:left w:val="dotted" w:sz="4" w:space="0" w:color="000000"/>
              <w:bottom w:val="dotted" w:sz="4" w:space="0" w:color="000000"/>
              <w:right w:val="dotted" w:sz="4" w:space="0" w:color="000000"/>
            </w:tcBorders>
            <w:shd w:val="clear" w:color="auto" w:fill="auto"/>
            <w:tcMar>
              <w:top w:w="57" w:type="dxa"/>
              <w:bottom w:w="57" w:type="dxa"/>
            </w:tcMar>
          </w:tcPr>
          <w:p w14:paraId="39FD24A0" w14:textId="78C0B58B" w:rsidR="00AB3153" w:rsidRDefault="00AB3153" w:rsidP="00260DE6">
            <w:pPr>
              <w:autoSpaceDE w:val="0"/>
              <w:autoSpaceDN w:val="0"/>
              <w:adjustRightInd w:val="0"/>
              <w:jc w:val="left"/>
            </w:pPr>
            <w:r>
              <w:t>●</w:t>
            </w:r>
            <w:r>
              <w:rPr>
                <w:rFonts w:hint="eastAsia"/>
              </w:rPr>
              <w:t>教材の最後には、自分事として考えが深められるように「自分との対話」という問いを設けている。</w:t>
            </w:r>
          </w:p>
        </w:tc>
        <w:tc>
          <w:tcPr>
            <w:tcW w:w="3803" w:type="dxa"/>
            <w:tcBorders>
              <w:top w:val="dotted" w:sz="2" w:space="0" w:color="auto"/>
              <w:left w:val="dotted" w:sz="4" w:space="0" w:color="000000"/>
              <w:bottom w:val="dotted" w:sz="4" w:space="0" w:color="000000"/>
              <w:right w:val="single" w:sz="4" w:space="0" w:color="000000"/>
            </w:tcBorders>
            <w:shd w:val="clear" w:color="auto" w:fill="auto"/>
            <w:tcMar>
              <w:top w:w="57" w:type="dxa"/>
              <w:bottom w:w="57" w:type="dxa"/>
            </w:tcMar>
          </w:tcPr>
          <w:p w14:paraId="3F72D336" w14:textId="77777777" w:rsidR="00AB3153" w:rsidRPr="00677B92" w:rsidRDefault="00AB3153" w:rsidP="00260DE6">
            <w:pPr>
              <w:autoSpaceDE w:val="0"/>
              <w:autoSpaceDN w:val="0"/>
              <w:adjustRightInd w:val="0"/>
              <w:jc w:val="left"/>
              <w:rPr>
                <w:rFonts w:asciiTheme="minorEastAsia" w:hAnsiTheme="minorEastAsia"/>
              </w:rPr>
            </w:pPr>
            <w:r w:rsidRPr="00677B92">
              <w:rPr>
                <w:rFonts w:asciiTheme="minorEastAsia" w:hAnsiTheme="minorEastAsia" w:hint="eastAsia"/>
              </w:rPr>
              <w:t xml:space="preserve">・全学年　</w:t>
            </w:r>
          </w:p>
        </w:tc>
      </w:tr>
      <w:tr w:rsidR="00D6071D" w:rsidRPr="00CF0F3B" w14:paraId="592165BD" w14:textId="77777777" w:rsidTr="00D6071D">
        <w:trPr>
          <w:cantSplit/>
          <w:trHeight w:val="340"/>
          <w:jc w:val="center"/>
        </w:trPr>
        <w:tc>
          <w:tcPr>
            <w:tcW w:w="2132" w:type="dxa"/>
            <w:vMerge/>
            <w:tcBorders>
              <w:left w:val="single" w:sz="4" w:space="0" w:color="000000"/>
              <w:bottom w:val="single" w:sz="4" w:space="0" w:color="auto"/>
              <w:right w:val="dotted" w:sz="4" w:space="0" w:color="000000"/>
            </w:tcBorders>
            <w:shd w:val="clear" w:color="auto" w:fill="auto"/>
            <w:tcMar>
              <w:top w:w="57" w:type="dxa"/>
              <w:bottom w:w="57" w:type="dxa"/>
            </w:tcMar>
            <w:vAlign w:val="center"/>
          </w:tcPr>
          <w:p w14:paraId="07D0C3DC" w14:textId="766EE0D8" w:rsidR="00D6071D" w:rsidRPr="00752CEB" w:rsidRDefault="00D6071D" w:rsidP="00260DE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sz w:val="24"/>
                <w:szCs w:val="24"/>
                <w:shd w:val="pct15" w:color="auto" w:fill="FFFFFF"/>
              </w:rPr>
            </w:pPr>
          </w:p>
        </w:tc>
        <w:tc>
          <w:tcPr>
            <w:tcW w:w="3841" w:type="dxa"/>
            <w:tcBorders>
              <w:top w:val="dotted" w:sz="4" w:space="0" w:color="000000"/>
              <w:left w:val="dotted" w:sz="4" w:space="0" w:color="000000"/>
              <w:bottom w:val="single" w:sz="4" w:space="0" w:color="auto"/>
              <w:right w:val="dotted" w:sz="4" w:space="0" w:color="000000"/>
            </w:tcBorders>
            <w:shd w:val="clear" w:color="auto" w:fill="auto"/>
            <w:tcMar>
              <w:top w:w="57" w:type="dxa"/>
              <w:bottom w:w="57" w:type="dxa"/>
            </w:tcMar>
          </w:tcPr>
          <w:p w14:paraId="6EF688C4" w14:textId="6E9470DA" w:rsidR="00D6071D" w:rsidRPr="00752CEB" w:rsidRDefault="00D6071D" w:rsidP="00260DE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w:t>
            </w:r>
            <w:r>
              <w:rPr>
                <w:rFonts w:asciiTheme="minorEastAsia" w:hAnsiTheme="minorEastAsia" w:cs="HiraginoUDSansStd-W3" w:hint="eastAsia"/>
              </w:rPr>
              <w:t>学びを振り返り自己評価を書けるように、</w:t>
            </w:r>
            <w:r w:rsidRPr="007A0AE3">
              <w:rPr>
                <w:rFonts w:asciiTheme="minorEastAsia" w:hAnsiTheme="minorEastAsia" w:cs="HiraginoUDSansStd-W3" w:hint="eastAsia"/>
              </w:rPr>
              <w:t>各学年</w:t>
            </w:r>
            <w:r w:rsidR="004050FC">
              <w:rPr>
                <w:rFonts w:asciiTheme="minorEastAsia" w:hAnsiTheme="minorEastAsia" w:cs="HiraginoUDSansStd-W3" w:hint="eastAsia"/>
              </w:rPr>
              <w:t>の</w:t>
            </w:r>
            <w:r w:rsidRPr="007A0AE3">
              <w:rPr>
                <w:rFonts w:asciiTheme="minorEastAsia" w:hAnsiTheme="minorEastAsia" w:cs="HiraginoUDSansStd-W3" w:hint="eastAsia"/>
              </w:rPr>
              <w:t>巻末に</w:t>
            </w:r>
            <w:r>
              <w:rPr>
                <w:rFonts w:asciiTheme="minorEastAsia" w:hAnsiTheme="minorEastAsia" w:cs="HiraginoUDSansStd-W3" w:hint="eastAsia"/>
              </w:rPr>
              <w:t>「学習の記録」シート</w:t>
            </w:r>
            <w:r w:rsidRPr="007A0AE3">
              <w:rPr>
                <w:rFonts w:asciiTheme="minorEastAsia" w:hAnsiTheme="minorEastAsia" w:cs="HiraginoUDSansStd-W3" w:hint="eastAsia"/>
              </w:rPr>
              <w:t>を用意し</w:t>
            </w:r>
            <w:r>
              <w:rPr>
                <w:rFonts w:asciiTheme="minorEastAsia" w:hAnsiTheme="minorEastAsia" w:cs="HiraginoUDSansStd-W3" w:hint="eastAsia"/>
              </w:rPr>
              <w:t>、学期ごと、学年ごとに切り取って提出できるようにした。</w:t>
            </w:r>
          </w:p>
        </w:tc>
        <w:tc>
          <w:tcPr>
            <w:tcW w:w="3803" w:type="dxa"/>
            <w:tcBorders>
              <w:top w:val="dotted" w:sz="4" w:space="0" w:color="000000"/>
              <w:left w:val="dotted" w:sz="4" w:space="0" w:color="000000"/>
              <w:bottom w:val="single" w:sz="4" w:space="0" w:color="auto"/>
              <w:right w:val="single" w:sz="4" w:space="0" w:color="000000"/>
            </w:tcBorders>
            <w:shd w:val="clear" w:color="auto" w:fill="auto"/>
            <w:tcMar>
              <w:top w:w="57" w:type="dxa"/>
              <w:bottom w:w="57" w:type="dxa"/>
            </w:tcMar>
          </w:tcPr>
          <w:p w14:paraId="02E9A9BD" w14:textId="00073937" w:rsidR="00D6071D" w:rsidRPr="00677B92" w:rsidRDefault="00D6071D" w:rsidP="00260DE6">
            <w:pPr>
              <w:widowControl/>
              <w:spacing w:line="280" w:lineRule="auto"/>
              <w:rPr>
                <w:rFonts w:asciiTheme="minorEastAsia" w:hAnsiTheme="minorEastAsia"/>
              </w:rPr>
            </w:pPr>
            <w:r w:rsidRPr="00677B92">
              <w:rPr>
                <w:rFonts w:asciiTheme="minorEastAsia" w:hAnsiTheme="minorEastAsia" w:cs="HiraginoUDSansStd-W3" w:hint="eastAsia"/>
              </w:rPr>
              <w:t>・全学年　巻末「学習の記録」</w:t>
            </w:r>
          </w:p>
        </w:tc>
      </w:tr>
      <w:tr w:rsidR="00090AD1" w:rsidRPr="00CF0F3B" w14:paraId="3C81EC56" w14:textId="77777777" w:rsidTr="00E45669">
        <w:trPr>
          <w:cantSplit/>
          <w:trHeight w:val="340"/>
          <w:jc w:val="center"/>
        </w:trPr>
        <w:tc>
          <w:tcPr>
            <w:tcW w:w="2132" w:type="dxa"/>
            <w:vMerge w:val="restart"/>
            <w:tcBorders>
              <w:top w:val="single" w:sz="4" w:space="0" w:color="auto"/>
              <w:left w:val="single" w:sz="4" w:space="0" w:color="000000"/>
              <w:bottom w:val="dotted" w:sz="4" w:space="0" w:color="000000"/>
              <w:right w:val="dotted" w:sz="4" w:space="0" w:color="000000"/>
            </w:tcBorders>
            <w:shd w:val="clear" w:color="auto" w:fill="auto"/>
            <w:tcMar>
              <w:top w:w="57" w:type="dxa"/>
              <w:bottom w:w="57" w:type="dxa"/>
            </w:tcMar>
            <w:vAlign w:val="center"/>
          </w:tcPr>
          <w:p w14:paraId="04C5F4D2" w14:textId="0EE71E6F" w:rsidR="00090AD1" w:rsidRPr="003F437A" w:rsidRDefault="00090AD1" w:rsidP="00090A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sz w:val="24"/>
                <w:szCs w:val="24"/>
                <w:shd w:val="pct15" w:color="auto" w:fill="FFFFFF"/>
              </w:rPr>
            </w:pPr>
            <w:r>
              <w:rPr>
                <w:rFonts w:asciiTheme="minorEastAsia" w:hAnsiTheme="minorEastAsia" w:cs="GothicMB101Pro-Regular" w:hint="eastAsia"/>
                <w:sz w:val="24"/>
                <w:szCs w:val="24"/>
                <w:shd w:val="pct15" w:color="auto" w:fill="FFFFFF"/>
              </w:rPr>
              <w:t>３</w:t>
            </w:r>
          </w:p>
          <w:p w14:paraId="322E2423" w14:textId="77777777" w:rsidR="00090AD1" w:rsidRDefault="009A0232" w:rsidP="009A023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r>
              <w:rPr>
                <w:rFonts w:asciiTheme="minorEastAsia" w:hAnsiTheme="minorEastAsia" w:cs="GothicMB101Pro-Regular" w:hint="eastAsia"/>
              </w:rPr>
              <w:t>生徒が</w:t>
            </w:r>
            <w:r w:rsidRPr="00F23E20">
              <w:rPr>
                <w:rFonts w:asciiTheme="minorEastAsia" w:hAnsiTheme="minorEastAsia" w:cs="GothicMB101Pro-Regular" w:hint="eastAsia"/>
                <w:b/>
                <w:bCs/>
                <w:color w:val="FF0000"/>
              </w:rPr>
              <w:t>主体的に道徳</w:t>
            </w:r>
            <w:r w:rsidR="0041306F" w:rsidRPr="00F23E20">
              <w:rPr>
                <w:rFonts w:asciiTheme="minorEastAsia" w:hAnsiTheme="minorEastAsia" w:cs="GothicMB101Pro-Regular" w:hint="eastAsia"/>
                <w:b/>
                <w:bCs/>
                <w:color w:val="FF0000"/>
              </w:rPr>
              <w:lastRenderedPageBreak/>
              <w:t>性を養う</w:t>
            </w:r>
            <w:r w:rsidR="0041306F">
              <w:rPr>
                <w:rFonts w:asciiTheme="minorEastAsia" w:hAnsiTheme="minorEastAsia" w:cs="GothicMB101Pro-Regular" w:hint="eastAsia"/>
              </w:rPr>
              <w:t>ための指導に対する配慮がなされているか。</w:t>
            </w:r>
          </w:p>
          <w:p w14:paraId="71AEA54B" w14:textId="77777777" w:rsidR="005C2251" w:rsidRDefault="005C2251" w:rsidP="009A023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1B2F4DE2" w14:textId="77777777" w:rsidR="00AA6855" w:rsidRDefault="00AA6855" w:rsidP="009A023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54F1314E" w14:textId="77777777" w:rsidR="005C2251" w:rsidRDefault="005C2251" w:rsidP="009A023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1F8839A7" w14:textId="77777777" w:rsidR="00F23E20" w:rsidRDefault="00F23E20" w:rsidP="009A023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70E79C82" w14:textId="77777777" w:rsidR="00F23E20" w:rsidRDefault="00F23E20" w:rsidP="009A023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50EC503A" w14:textId="77777777" w:rsidR="00F23E20" w:rsidRDefault="00F23E20" w:rsidP="009A023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55225964" w14:textId="77777777" w:rsidR="00F23E20" w:rsidRDefault="00F23E20" w:rsidP="009A023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33418408" w14:textId="77777777" w:rsidR="00F23E20" w:rsidRDefault="00F23E20" w:rsidP="009A023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1D15FAE4" w14:textId="77777777" w:rsidR="00F23E20" w:rsidRDefault="00F23E20" w:rsidP="009A023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7E4CBD08" w14:textId="3A260375" w:rsidR="005C2251" w:rsidRPr="00CF0F3B" w:rsidRDefault="005C2251" w:rsidP="009A023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tc>
        <w:tc>
          <w:tcPr>
            <w:tcW w:w="3841" w:type="dxa"/>
            <w:tcBorders>
              <w:top w:val="single" w:sz="4" w:space="0" w:color="auto"/>
              <w:left w:val="dotted" w:sz="4" w:space="0" w:color="000000"/>
              <w:bottom w:val="dotted" w:sz="2" w:space="0" w:color="auto"/>
              <w:right w:val="dotted" w:sz="4" w:space="0" w:color="000000"/>
            </w:tcBorders>
            <w:shd w:val="clear" w:color="auto" w:fill="auto"/>
            <w:tcMar>
              <w:top w:w="57" w:type="dxa"/>
              <w:bottom w:w="57" w:type="dxa"/>
            </w:tcMar>
          </w:tcPr>
          <w:p w14:paraId="60FCDF07" w14:textId="63B6BD11" w:rsidR="00090AD1" w:rsidRPr="007F33C9" w:rsidRDefault="0041306F" w:rsidP="00260DE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lastRenderedPageBreak/>
              <w:t>●</w:t>
            </w:r>
            <w:r>
              <w:rPr>
                <w:rFonts w:hint="eastAsia"/>
              </w:rPr>
              <w:t>各教材の冒頭に</w:t>
            </w:r>
            <w:r w:rsidR="00AA6855">
              <w:rPr>
                <w:rFonts w:hint="eastAsia"/>
              </w:rPr>
              <w:t>内容項目を明示しないことで、生徒の主体的な問いや感動</w:t>
            </w:r>
            <w:r w:rsidR="00DB30B4">
              <w:rPr>
                <w:rFonts w:hint="eastAsia"/>
              </w:rPr>
              <w:t>を</w:t>
            </w:r>
            <w:r w:rsidR="00AA6855">
              <w:rPr>
                <w:rFonts w:hint="eastAsia"/>
              </w:rPr>
              <w:t>生かした学びとなるよう工夫した。</w:t>
            </w:r>
          </w:p>
        </w:tc>
        <w:tc>
          <w:tcPr>
            <w:tcW w:w="3803" w:type="dxa"/>
            <w:tcBorders>
              <w:top w:val="single" w:sz="4" w:space="0" w:color="auto"/>
              <w:left w:val="dotted" w:sz="4" w:space="0" w:color="000000"/>
              <w:bottom w:val="dotted" w:sz="2" w:space="0" w:color="auto"/>
              <w:right w:val="single" w:sz="4" w:space="0" w:color="000000"/>
            </w:tcBorders>
            <w:shd w:val="clear" w:color="auto" w:fill="auto"/>
            <w:tcMar>
              <w:top w:w="57" w:type="dxa"/>
              <w:bottom w:w="57" w:type="dxa"/>
            </w:tcMar>
          </w:tcPr>
          <w:p w14:paraId="60050AF3" w14:textId="04F00FFB" w:rsidR="00090AD1" w:rsidRPr="00677B92" w:rsidRDefault="005D386C" w:rsidP="00260DE6">
            <w:pPr>
              <w:widowControl/>
              <w:spacing w:line="280" w:lineRule="auto"/>
              <w:rPr>
                <w:rFonts w:asciiTheme="minorEastAsia" w:hAnsiTheme="minorEastAsia"/>
              </w:rPr>
            </w:pPr>
            <w:r w:rsidRPr="00677B92">
              <w:rPr>
                <w:rFonts w:asciiTheme="minorEastAsia" w:hAnsiTheme="minorEastAsia" w:hint="eastAsia"/>
              </w:rPr>
              <w:t>・</w:t>
            </w:r>
            <w:r w:rsidR="0041306F" w:rsidRPr="00677B92">
              <w:rPr>
                <w:rFonts w:asciiTheme="minorEastAsia" w:hAnsiTheme="minorEastAsia" w:hint="eastAsia"/>
              </w:rPr>
              <w:t>全学年</w:t>
            </w:r>
            <w:r w:rsidR="00B50702" w:rsidRPr="00677B92">
              <w:rPr>
                <w:rFonts w:asciiTheme="minorEastAsia" w:hAnsiTheme="minorEastAsia" w:hint="eastAsia"/>
              </w:rPr>
              <w:t xml:space="preserve">　</w:t>
            </w:r>
            <w:r w:rsidR="00B50702" w:rsidRPr="00677B92">
              <w:rPr>
                <w:rFonts w:asciiTheme="minorEastAsia" w:hAnsiTheme="minorEastAsia" w:hint="eastAsia"/>
                <w:color w:val="auto"/>
              </w:rPr>
              <w:t>全教材</w:t>
            </w:r>
          </w:p>
        </w:tc>
      </w:tr>
      <w:tr w:rsidR="00090AD1" w:rsidRPr="00CF0F3B" w14:paraId="12DD12D2" w14:textId="77777777" w:rsidTr="00E45669">
        <w:trPr>
          <w:cantSplit/>
          <w:trHeight w:val="340"/>
          <w:jc w:val="center"/>
        </w:trPr>
        <w:tc>
          <w:tcPr>
            <w:tcW w:w="2132" w:type="dxa"/>
            <w:vMerge/>
            <w:tcBorders>
              <w:top w:val="dotted" w:sz="4" w:space="0" w:color="000000"/>
              <w:left w:val="single" w:sz="4" w:space="0" w:color="000000"/>
              <w:bottom w:val="dotted" w:sz="4" w:space="0" w:color="000000"/>
              <w:right w:val="dotted" w:sz="4" w:space="0" w:color="000000"/>
            </w:tcBorders>
            <w:shd w:val="clear" w:color="auto" w:fill="auto"/>
            <w:tcMar>
              <w:top w:w="57" w:type="dxa"/>
              <w:bottom w:w="57" w:type="dxa"/>
            </w:tcMar>
            <w:vAlign w:val="center"/>
          </w:tcPr>
          <w:p w14:paraId="5F5473D6" w14:textId="77777777" w:rsidR="00090AD1" w:rsidRPr="00CF0F3B" w:rsidRDefault="00090AD1" w:rsidP="00260DE6">
            <w:pPr>
              <w:spacing w:line="280" w:lineRule="auto"/>
              <w:rPr>
                <w:rFonts w:asciiTheme="minorEastAsia" w:hAnsiTheme="minorEastAsia"/>
              </w:rPr>
            </w:pPr>
          </w:p>
        </w:tc>
        <w:tc>
          <w:tcPr>
            <w:tcW w:w="3841" w:type="dxa"/>
            <w:tcBorders>
              <w:top w:val="dotted" w:sz="2" w:space="0" w:color="auto"/>
              <w:left w:val="dotted" w:sz="4" w:space="0" w:color="000000"/>
              <w:bottom w:val="dotted" w:sz="4" w:space="0" w:color="000000"/>
              <w:right w:val="dotted" w:sz="4" w:space="0" w:color="000000"/>
            </w:tcBorders>
            <w:shd w:val="clear" w:color="auto" w:fill="auto"/>
            <w:tcMar>
              <w:top w:w="57" w:type="dxa"/>
              <w:bottom w:w="57" w:type="dxa"/>
            </w:tcMar>
          </w:tcPr>
          <w:p w14:paraId="45ECB55B" w14:textId="28FDC451" w:rsidR="00090AD1" w:rsidRPr="007F33C9" w:rsidRDefault="00090AD1" w:rsidP="00260DE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sidR="00D97009">
              <w:t>「</w:t>
            </w:r>
            <w:r w:rsidR="00D97009">
              <w:rPr>
                <w:rFonts w:hint="eastAsia"/>
              </w:rPr>
              <w:t>自分を見つめて考える」あるいは「いろいろな見方で考える」、「考えを深める」</w:t>
            </w:r>
            <w:r w:rsidR="00AA6855">
              <w:rPr>
                <w:rFonts w:hint="eastAsia"/>
              </w:rPr>
              <w:t>「自分との対話」</w:t>
            </w:r>
            <w:r w:rsidR="00D97009">
              <w:rPr>
                <w:rFonts w:hint="eastAsia"/>
              </w:rPr>
              <w:t>という</w:t>
            </w:r>
            <w:r w:rsidR="00AA6855">
              <w:rPr>
                <w:rFonts w:hint="eastAsia"/>
              </w:rPr>
              <w:t>一連の</w:t>
            </w:r>
            <w:r w:rsidR="00D97009">
              <w:rPr>
                <w:rFonts w:hint="eastAsia"/>
              </w:rPr>
              <w:t>発問を手がかりとして、主体的</w:t>
            </w:r>
            <w:r w:rsidR="00AA6855">
              <w:rPr>
                <w:rFonts w:hint="eastAsia"/>
              </w:rPr>
              <w:t>・対話的で深い学びにつながる学習ができるように構成した。</w:t>
            </w:r>
          </w:p>
        </w:tc>
        <w:tc>
          <w:tcPr>
            <w:tcW w:w="3803" w:type="dxa"/>
            <w:tcBorders>
              <w:top w:val="dotted" w:sz="2" w:space="0" w:color="auto"/>
              <w:left w:val="dotted" w:sz="4" w:space="0" w:color="000000"/>
              <w:bottom w:val="dotted" w:sz="4" w:space="0" w:color="000000"/>
              <w:right w:val="single" w:sz="4" w:space="0" w:color="000000"/>
            </w:tcBorders>
            <w:shd w:val="clear" w:color="auto" w:fill="auto"/>
            <w:tcMar>
              <w:top w:w="57" w:type="dxa"/>
              <w:bottom w:w="57" w:type="dxa"/>
            </w:tcMar>
          </w:tcPr>
          <w:p w14:paraId="5A566BC3" w14:textId="3D5203E3" w:rsidR="00D97009" w:rsidRPr="00677B92" w:rsidRDefault="00090AD1" w:rsidP="00D97009">
            <w:pPr>
              <w:widowControl/>
              <w:rPr>
                <w:rFonts w:asciiTheme="minorEastAsia" w:hAnsiTheme="minorEastAsia"/>
              </w:rPr>
            </w:pPr>
            <w:r w:rsidRPr="00677B92">
              <w:rPr>
                <w:rFonts w:hint="eastAsia"/>
              </w:rPr>
              <w:t>・</w:t>
            </w:r>
            <w:r w:rsidR="00D97009" w:rsidRPr="00677B92">
              <w:rPr>
                <w:rFonts w:hint="eastAsia"/>
              </w:rPr>
              <w:t>全学年　全教材</w:t>
            </w:r>
            <w:r w:rsidR="00AA6855" w:rsidRPr="00677B92">
              <w:rPr>
                <w:rFonts w:hint="eastAsia"/>
              </w:rPr>
              <w:t xml:space="preserve">　発問</w:t>
            </w:r>
          </w:p>
          <w:p w14:paraId="24F62B05" w14:textId="279ACDE5" w:rsidR="00090AD1" w:rsidRPr="00677B92" w:rsidRDefault="00090AD1" w:rsidP="00260DE6">
            <w:pPr>
              <w:widowControl/>
              <w:spacing w:line="280" w:lineRule="auto"/>
              <w:rPr>
                <w:rFonts w:asciiTheme="minorEastAsia" w:hAnsiTheme="minorEastAsia"/>
              </w:rPr>
            </w:pPr>
          </w:p>
        </w:tc>
      </w:tr>
      <w:tr w:rsidR="00090AD1" w:rsidRPr="00CF0F3B" w14:paraId="1E724E97" w14:textId="77777777" w:rsidTr="00E45669">
        <w:trPr>
          <w:cantSplit/>
          <w:trHeight w:val="340"/>
          <w:jc w:val="center"/>
        </w:trPr>
        <w:tc>
          <w:tcPr>
            <w:tcW w:w="2132" w:type="dxa"/>
            <w:vMerge/>
            <w:tcBorders>
              <w:top w:val="dotted" w:sz="4" w:space="0" w:color="000000"/>
              <w:left w:val="single" w:sz="4" w:space="0" w:color="000000"/>
              <w:bottom w:val="single" w:sz="4" w:space="0" w:color="000000"/>
              <w:right w:val="dotted" w:sz="4" w:space="0" w:color="000000"/>
            </w:tcBorders>
            <w:shd w:val="clear" w:color="auto" w:fill="auto"/>
            <w:tcMar>
              <w:top w:w="57" w:type="dxa"/>
              <w:bottom w:w="57" w:type="dxa"/>
            </w:tcMar>
            <w:vAlign w:val="center"/>
          </w:tcPr>
          <w:p w14:paraId="4627B803" w14:textId="77777777" w:rsidR="00090AD1" w:rsidRPr="00CF0F3B" w:rsidRDefault="00090AD1" w:rsidP="00260DE6">
            <w:pPr>
              <w:spacing w:line="280" w:lineRule="auto"/>
              <w:rPr>
                <w:rFonts w:asciiTheme="minorEastAsia" w:hAnsiTheme="minorEastAsia"/>
              </w:rPr>
            </w:pPr>
          </w:p>
        </w:tc>
        <w:tc>
          <w:tcPr>
            <w:tcW w:w="3841" w:type="dxa"/>
            <w:tcBorders>
              <w:top w:val="dotted" w:sz="4" w:space="0" w:color="000000"/>
              <w:left w:val="dotted" w:sz="4" w:space="0" w:color="000000"/>
              <w:bottom w:val="single" w:sz="4" w:space="0" w:color="auto"/>
              <w:right w:val="dotted" w:sz="4" w:space="0" w:color="000000"/>
            </w:tcBorders>
            <w:shd w:val="clear" w:color="auto" w:fill="auto"/>
            <w:tcMar>
              <w:top w:w="57" w:type="dxa"/>
              <w:bottom w:w="57" w:type="dxa"/>
            </w:tcMar>
          </w:tcPr>
          <w:p w14:paraId="7CCB2DFE" w14:textId="14AD6246" w:rsidR="00090AD1" w:rsidRPr="007F33C9" w:rsidRDefault="00AF0AB0" w:rsidP="00260DE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Pr>
                <w:rFonts w:hint="eastAsia"/>
              </w:rPr>
              <w:t>教材のタイトル下に配置した二次元コード</w:t>
            </w:r>
            <w:r w:rsidR="00D5049F">
              <w:rPr>
                <w:rFonts w:hint="eastAsia"/>
              </w:rPr>
              <w:t>から</w:t>
            </w:r>
            <w:r>
              <w:rPr>
                <w:rFonts w:hint="eastAsia"/>
              </w:rPr>
              <w:t>、教材に関する補助資料として、動画</w:t>
            </w:r>
            <w:r w:rsidR="00B50702" w:rsidRPr="00BB2017">
              <w:rPr>
                <w:rFonts w:hint="eastAsia"/>
                <w:color w:val="auto"/>
              </w:rPr>
              <w:t>や写真</w:t>
            </w:r>
            <w:r w:rsidRPr="00BB2017">
              <w:rPr>
                <w:rFonts w:hint="eastAsia"/>
                <w:color w:val="auto"/>
              </w:rPr>
              <w:t>、</w:t>
            </w:r>
            <w:r w:rsidR="00D5049F" w:rsidRPr="00BB2017">
              <w:rPr>
                <w:rFonts w:hint="eastAsia"/>
                <w:color w:val="auto"/>
              </w:rPr>
              <w:t>参考</w:t>
            </w:r>
            <w:r w:rsidRPr="00BB2017">
              <w:rPr>
                <w:rFonts w:hint="eastAsia"/>
                <w:color w:val="auto"/>
              </w:rPr>
              <w:t>となる外部ページを</w:t>
            </w:r>
            <w:r w:rsidR="00D5049F" w:rsidRPr="00BB2017">
              <w:rPr>
                <w:rFonts w:hint="eastAsia"/>
                <w:color w:val="auto"/>
              </w:rPr>
              <w:t>見ることができ</w:t>
            </w:r>
            <w:r>
              <w:rPr>
                <w:rFonts w:hint="eastAsia"/>
              </w:rPr>
              <w:t>、生徒たちの</w:t>
            </w:r>
            <w:r w:rsidR="00D5049F">
              <w:rPr>
                <w:rFonts w:hint="eastAsia"/>
              </w:rPr>
              <w:t>発展的な</w:t>
            </w:r>
            <w:r>
              <w:rPr>
                <w:rFonts w:hint="eastAsia"/>
              </w:rPr>
              <w:t>学びを</w:t>
            </w:r>
            <w:r w:rsidR="00D5049F">
              <w:rPr>
                <w:rFonts w:hint="eastAsia"/>
              </w:rPr>
              <w:t>促す</w:t>
            </w:r>
            <w:r w:rsidR="00004E19">
              <w:rPr>
                <w:rFonts w:hint="eastAsia"/>
              </w:rPr>
              <w:t>ことができる</w:t>
            </w:r>
            <w:r>
              <w:rPr>
                <w:rFonts w:hint="eastAsia"/>
              </w:rPr>
              <w:t>ようにした。</w:t>
            </w:r>
          </w:p>
        </w:tc>
        <w:tc>
          <w:tcPr>
            <w:tcW w:w="3803" w:type="dxa"/>
            <w:tcBorders>
              <w:top w:val="dotted" w:sz="4" w:space="0" w:color="000000"/>
              <w:left w:val="dotted" w:sz="4" w:space="0" w:color="000000"/>
              <w:bottom w:val="single" w:sz="4" w:space="0" w:color="auto"/>
              <w:right w:val="single" w:sz="4" w:space="0" w:color="000000"/>
            </w:tcBorders>
            <w:shd w:val="clear" w:color="auto" w:fill="auto"/>
            <w:tcMar>
              <w:top w:w="57" w:type="dxa"/>
              <w:bottom w:w="57" w:type="dxa"/>
            </w:tcMar>
          </w:tcPr>
          <w:p w14:paraId="19B0607D" w14:textId="6241847B" w:rsidR="00090AD1" w:rsidRPr="00677B92" w:rsidRDefault="00F23E20" w:rsidP="00260DE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rsidRPr="00677B92">
              <w:rPr>
                <w:rFonts w:asciiTheme="minorEastAsia" w:hAnsiTheme="minorEastAsia" w:hint="eastAsia"/>
              </w:rPr>
              <w:t>・各二次元コード</w:t>
            </w:r>
          </w:p>
        </w:tc>
      </w:tr>
      <w:tr w:rsidR="00090AD1" w:rsidRPr="00CF0F3B" w14:paraId="74C0AD8B" w14:textId="77777777" w:rsidTr="00E45669">
        <w:trPr>
          <w:cantSplit/>
          <w:trHeight w:val="340"/>
          <w:jc w:val="center"/>
        </w:trPr>
        <w:tc>
          <w:tcPr>
            <w:tcW w:w="2132" w:type="dxa"/>
            <w:vMerge w:val="restart"/>
            <w:tcBorders>
              <w:top w:val="single" w:sz="4" w:space="0" w:color="000000"/>
              <w:left w:val="single" w:sz="4" w:space="0" w:color="000000"/>
              <w:bottom w:val="dotted" w:sz="4" w:space="0" w:color="000000"/>
              <w:right w:val="dotted" w:sz="4" w:space="0" w:color="000000"/>
            </w:tcBorders>
            <w:shd w:val="clear" w:color="auto" w:fill="auto"/>
            <w:tcMar>
              <w:top w:w="57" w:type="dxa"/>
              <w:bottom w:w="57" w:type="dxa"/>
            </w:tcMar>
            <w:vAlign w:val="center"/>
          </w:tcPr>
          <w:p w14:paraId="0EDF19DB" w14:textId="0EDCA0A1" w:rsidR="00090AD1" w:rsidRPr="00AF0AB0" w:rsidRDefault="00AF0AB0" w:rsidP="00090A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sz w:val="24"/>
                <w:szCs w:val="24"/>
                <w:shd w:val="pct15" w:color="auto" w:fill="FFFFFF"/>
              </w:rPr>
            </w:pPr>
            <w:r w:rsidRPr="00AF0AB0">
              <w:rPr>
                <w:rFonts w:hint="eastAsia"/>
                <w:sz w:val="24"/>
                <w:szCs w:val="24"/>
                <w:shd w:val="pct15" w:color="auto" w:fill="FFFFFF"/>
              </w:rPr>
              <w:t>４</w:t>
            </w:r>
          </w:p>
          <w:p w14:paraId="02C5F765" w14:textId="74801515" w:rsidR="00090AD1" w:rsidRDefault="00AF0AB0" w:rsidP="00F822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多様な考え方を生かすために</w:t>
            </w:r>
            <w:r w:rsidR="00004E19">
              <w:rPr>
                <w:rFonts w:hint="eastAsia"/>
              </w:rPr>
              <w:t>「読む」</w:t>
            </w:r>
            <w:r w:rsidR="00004E19" w:rsidRPr="00627119">
              <w:rPr>
                <w:rFonts w:hint="eastAsia"/>
                <w:color w:val="auto"/>
              </w:rPr>
              <w:t>「</w:t>
            </w:r>
            <w:r w:rsidR="00B50702" w:rsidRPr="00627119">
              <w:rPr>
                <w:rFonts w:hint="eastAsia"/>
                <w:color w:val="auto"/>
              </w:rPr>
              <w:t>書く</w:t>
            </w:r>
            <w:r w:rsidR="00004E19" w:rsidRPr="00627119">
              <w:rPr>
                <w:rFonts w:hint="eastAsia"/>
                <w:color w:val="auto"/>
              </w:rPr>
              <w:t>」</w:t>
            </w:r>
            <w:r w:rsidR="00B50702" w:rsidRPr="00627119">
              <w:rPr>
                <w:rFonts w:hint="eastAsia"/>
                <w:color w:val="auto"/>
              </w:rPr>
              <w:t>「話す」</w:t>
            </w:r>
            <w:r w:rsidR="00004E19" w:rsidRPr="00627119">
              <w:rPr>
                <w:rFonts w:hint="eastAsia"/>
                <w:color w:val="auto"/>
              </w:rPr>
              <w:t>「</w:t>
            </w:r>
            <w:r w:rsidR="00B50702" w:rsidRPr="00627119">
              <w:rPr>
                <w:rFonts w:hint="eastAsia"/>
                <w:color w:val="auto"/>
              </w:rPr>
              <w:t>聞く</w:t>
            </w:r>
            <w:r w:rsidR="00004E19" w:rsidRPr="00627119">
              <w:rPr>
                <w:rFonts w:hint="eastAsia"/>
                <w:color w:val="auto"/>
              </w:rPr>
              <w:t>」と</w:t>
            </w:r>
            <w:r w:rsidR="00004E19">
              <w:rPr>
                <w:rFonts w:hint="eastAsia"/>
              </w:rPr>
              <w:t>いう</w:t>
            </w:r>
            <w:r w:rsidRPr="00F23E20">
              <w:rPr>
                <w:rFonts w:hint="eastAsia"/>
                <w:b/>
                <w:bCs/>
                <w:color w:val="FF0000"/>
              </w:rPr>
              <w:t>言語活動の充実</w:t>
            </w:r>
            <w:r>
              <w:rPr>
                <w:rFonts w:hint="eastAsia"/>
              </w:rPr>
              <w:t>への配慮がされているか。</w:t>
            </w:r>
          </w:p>
          <w:p w14:paraId="300DAD90" w14:textId="77777777" w:rsidR="001634B4" w:rsidRDefault="001634B4" w:rsidP="00F822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764DB825" w14:textId="77777777" w:rsidR="001634B4" w:rsidRDefault="001634B4" w:rsidP="00F822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39709002" w14:textId="77777777" w:rsidR="001634B4" w:rsidRDefault="001634B4" w:rsidP="00F822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047B1EA8" w14:textId="77777777" w:rsidR="001634B4" w:rsidRDefault="001634B4" w:rsidP="00F822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364A72F0" w14:textId="77777777" w:rsidR="001D507B" w:rsidRDefault="001D507B" w:rsidP="00F822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52C83848" w14:textId="77777777" w:rsidR="00B52485" w:rsidRDefault="00B52485" w:rsidP="00F822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60983FC3" w14:textId="77777777" w:rsidR="001D507B" w:rsidRDefault="001D507B" w:rsidP="00F822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7BD96FD2" w14:textId="77777777" w:rsidR="001D507B" w:rsidRDefault="001D507B" w:rsidP="00F822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2A40ECD5" w14:textId="77777777" w:rsidR="001D507B" w:rsidRDefault="001D507B" w:rsidP="00F822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4B98D7E0" w14:textId="77777777" w:rsidR="001D507B" w:rsidRDefault="001D507B" w:rsidP="00F822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774837E7" w14:textId="77777777" w:rsidR="001D507B" w:rsidRDefault="001D507B" w:rsidP="00F822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2B865FB3" w14:textId="77777777" w:rsidR="001D507B" w:rsidRDefault="001D507B" w:rsidP="00F822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19AFB845" w14:textId="77777777" w:rsidR="001D507B" w:rsidRDefault="001D507B" w:rsidP="00F822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0BB1E156" w14:textId="77777777" w:rsidR="001D507B" w:rsidRDefault="001D507B" w:rsidP="00F822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2BD5C431" w14:textId="77777777" w:rsidR="00CC7471" w:rsidRDefault="00CC7471" w:rsidP="00F822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223DACA8" w14:textId="706B7196" w:rsidR="001D507B" w:rsidRPr="00F23E20" w:rsidRDefault="001D507B" w:rsidP="00F822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tc>
        <w:tc>
          <w:tcPr>
            <w:tcW w:w="3841" w:type="dxa"/>
            <w:tcBorders>
              <w:top w:val="single" w:sz="4" w:space="0" w:color="auto"/>
              <w:left w:val="dotted" w:sz="4" w:space="0" w:color="000000"/>
              <w:bottom w:val="single" w:sz="4" w:space="0" w:color="000000"/>
              <w:right w:val="dotted" w:sz="4" w:space="0" w:color="000000"/>
            </w:tcBorders>
            <w:shd w:val="clear" w:color="auto" w:fill="auto"/>
            <w:tcMar>
              <w:top w:w="57" w:type="dxa"/>
              <w:bottom w:w="57" w:type="dxa"/>
            </w:tcMar>
          </w:tcPr>
          <w:p w14:paraId="33156C8B" w14:textId="7F4CE3A5" w:rsidR="00090AD1" w:rsidRPr="00F26D52" w:rsidRDefault="00F80252" w:rsidP="00260DE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lastRenderedPageBreak/>
              <w:t>●</w:t>
            </w:r>
            <w:r>
              <w:rPr>
                <w:rFonts w:hint="eastAsia"/>
              </w:rPr>
              <w:t>教材によって役割演技や話し合い</w:t>
            </w:r>
            <w:r w:rsidR="00B52485">
              <w:rPr>
                <w:rFonts w:hint="eastAsia"/>
              </w:rPr>
              <w:t>活動</w:t>
            </w:r>
            <w:r>
              <w:rPr>
                <w:rFonts w:hint="eastAsia"/>
              </w:rPr>
              <w:t>などを取り入れた</w:t>
            </w:r>
            <w:r w:rsidR="00AA5DC2">
              <w:rPr>
                <w:rFonts w:asciiTheme="minorEastAsia" w:hAnsiTheme="minorEastAsia" w:hint="eastAsia"/>
              </w:rPr>
              <w:t>「MY PLUS （マイ・プラス）」</w:t>
            </w:r>
            <w:r>
              <w:rPr>
                <w:rFonts w:hint="eastAsia"/>
              </w:rPr>
              <w:t>ページを設け</w:t>
            </w:r>
            <w:r w:rsidR="00004E19">
              <w:rPr>
                <w:rFonts w:hint="eastAsia"/>
              </w:rPr>
              <w:t>、話すことや聞くことを通して学びを深められるように工夫した。</w:t>
            </w:r>
          </w:p>
        </w:tc>
        <w:tc>
          <w:tcPr>
            <w:tcW w:w="3803" w:type="dxa"/>
            <w:tcBorders>
              <w:top w:val="single" w:sz="4" w:space="0" w:color="auto"/>
              <w:left w:val="dotted" w:sz="4" w:space="0" w:color="000000"/>
              <w:bottom w:val="single" w:sz="4" w:space="0" w:color="000000"/>
              <w:right w:val="single" w:sz="4" w:space="0" w:color="000000"/>
            </w:tcBorders>
            <w:shd w:val="clear" w:color="auto" w:fill="auto"/>
            <w:tcMar>
              <w:top w:w="57" w:type="dxa"/>
              <w:bottom w:w="57" w:type="dxa"/>
            </w:tcMar>
          </w:tcPr>
          <w:p w14:paraId="5D0DE56E" w14:textId="5A9FC669" w:rsidR="00AA5DC2" w:rsidRPr="00677B92" w:rsidRDefault="00AA5DC2" w:rsidP="00AA5DC2">
            <w:pPr>
              <w:widowControl/>
            </w:pPr>
            <w:r w:rsidRPr="00677B92">
              <w:rPr>
                <w:rFonts w:hint="eastAsia"/>
              </w:rPr>
              <w:t>・</w:t>
            </w:r>
            <w:r w:rsidRPr="00677B92">
              <w:rPr>
                <w:rFonts w:hint="eastAsia"/>
              </w:rPr>
              <w:t>1</w:t>
            </w:r>
            <w:r w:rsidRPr="00677B92">
              <w:rPr>
                <w:rFonts w:hint="eastAsia"/>
              </w:rPr>
              <w:t>年「おかしな礼儀」</w:t>
            </w:r>
            <w:r w:rsidRPr="00677B92">
              <w:rPr>
                <w:rFonts w:hint="eastAsia"/>
              </w:rPr>
              <w:t>P</w:t>
            </w:r>
            <w:r w:rsidR="00341D16" w:rsidRPr="00677B92">
              <w:rPr>
                <w:rFonts w:hint="eastAsia"/>
              </w:rPr>
              <w:t>1</w:t>
            </w:r>
            <w:r w:rsidRPr="00677B92">
              <w:rPr>
                <w:rFonts w:hint="eastAsia"/>
              </w:rPr>
              <w:t>4-17</w:t>
            </w:r>
            <w:r w:rsidRPr="00677B92">
              <w:t>「</w:t>
            </w:r>
            <w:r w:rsidRPr="00677B92">
              <w:rPr>
                <w:rFonts w:hint="eastAsia"/>
              </w:rPr>
              <w:t>島耕作　ある朝の出来事</w:t>
            </w:r>
            <w:r w:rsidRPr="00677B92">
              <w:t>」</w:t>
            </w:r>
            <w:r w:rsidRPr="00677B92">
              <w:rPr>
                <w:rFonts w:hint="eastAsia"/>
              </w:rPr>
              <w:t>P90-93</w:t>
            </w:r>
            <w:r w:rsidRPr="00677B92">
              <w:rPr>
                <w:rFonts w:hint="eastAsia"/>
              </w:rPr>
              <w:t xml:space="preserve">　</w:t>
            </w:r>
          </w:p>
          <w:p w14:paraId="79279BA0" w14:textId="4F575DAB" w:rsidR="00AA5DC2" w:rsidRPr="00677B92" w:rsidRDefault="00AA5DC2" w:rsidP="00AA5DC2">
            <w:pPr>
              <w:widowControl/>
            </w:pPr>
            <w:r w:rsidRPr="00677B92">
              <w:rPr>
                <w:rFonts w:hint="eastAsia"/>
              </w:rPr>
              <w:t>・</w:t>
            </w:r>
            <w:r w:rsidRPr="00677B92">
              <w:rPr>
                <w:rFonts w:hint="eastAsia"/>
              </w:rPr>
              <w:t>2</w:t>
            </w:r>
            <w:r w:rsidRPr="00677B92">
              <w:rPr>
                <w:rFonts w:hint="eastAsia"/>
              </w:rPr>
              <w:t>年「いつでも・どこでも・</w:t>
            </w:r>
            <w:r w:rsidRPr="00677B92">
              <w:rPr>
                <w:rFonts w:hint="eastAsia"/>
              </w:rPr>
              <w:t>SNS</w:t>
            </w:r>
            <w:r w:rsidRPr="00677B92">
              <w:rPr>
                <w:rFonts w:hint="eastAsia"/>
              </w:rPr>
              <w:t>」</w:t>
            </w:r>
            <w:r w:rsidRPr="00677B92">
              <w:rPr>
                <w:rFonts w:hint="eastAsia"/>
              </w:rPr>
              <w:t>P44-47</w:t>
            </w:r>
            <w:r w:rsidRPr="00677B92">
              <w:rPr>
                <w:rFonts w:hint="eastAsia"/>
              </w:rPr>
              <w:t>「地球の時間、ヒトの時間」</w:t>
            </w:r>
            <w:r w:rsidRPr="00677B92">
              <w:rPr>
                <w:rFonts w:hint="eastAsia"/>
              </w:rPr>
              <w:t>P112-117</w:t>
            </w:r>
            <w:r w:rsidRPr="00677B92">
              <w:rPr>
                <w:rFonts w:hint="eastAsia"/>
              </w:rPr>
              <w:t xml:space="preserve">　</w:t>
            </w:r>
          </w:p>
          <w:p w14:paraId="5AADBCB2" w14:textId="6358A552" w:rsidR="00336C08" w:rsidRPr="00677B92" w:rsidRDefault="00AA5DC2" w:rsidP="00260DE6">
            <w:pPr>
              <w:widowControl/>
              <w:rPr>
                <w:rFonts w:asciiTheme="minorEastAsia" w:hAnsiTheme="minorEastAsia"/>
              </w:rPr>
            </w:pPr>
            <w:r w:rsidRPr="00677B92">
              <w:rPr>
                <w:rFonts w:asciiTheme="minorEastAsia" w:hAnsiTheme="minorEastAsia" w:hint="eastAsia"/>
              </w:rPr>
              <w:t>・３年「夢へのステップ—大谷翔平」P10-13、「目の見えない白鳥さんとアートを見に</w:t>
            </w:r>
            <w:r w:rsidR="00341D16" w:rsidRPr="00677B92">
              <w:rPr>
                <w:rFonts w:asciiTheme="minorEastAsia" w:hAnsiTheme="minorEastAsia" w:hint="eastAsia"/>
              </w:rPr>
              <w:t>い</w:t>
            </w:r>
            <w:r w:rsidRPr="00677B92">
              <w:rPr>
                <w:rFonts w:asciiTheme="minorEastAsia" w:hAnsiTheme="minorEastAsia" w:hint="eastAsia"/>
              </w:rPr>
              <w:t>く」P70-</w:t>
            </w:r>
            <w:r w:rsidR="001D507B" w:rsidRPr="00677B92">
              <w:rPr>
                <w:rFonts w:asciiTheme="minorEastAsia" w:hAnsiTheme="minorEastAsia" w:hint="eastAsia"/>
              </w:rPr>
              <w:t xml:space="preserve">77　</w:t>
            </w:r>
          </w:p>
          <w:p w14:paraId="57F1DD39" w14:textId="65B13792" w:rsidR="00090AD1" w:rsidRPr="00677B92" w:rsidRDefault="001D507B" w:rsidP="00260DE6">
            <w:pPr>
              <w:widowControl/>
              <w:rPr>
                <w:rFonts w:asciiTheme="minorEastAsia" w:hAnsiTheme="minorEastAsia"/>
              </w:rPr>
            </w:pPr>
            <w:r w:rsidRPr="00677B92">
              <w:rPr>
                <w:rFonts w:asciiTheme="minorEastAsia" w:hAnsiTheme="minorEastAsia" w:hint="eastAsia"/>
              </w:rPr>
              <w:t>など</w:t>
            </w:r>
          </w:p>
        </w:tc>
      </w:tr>
      <w:tr w:rsidR="00090AD1" w:rsidRPr="00CF0F3B" w14:paraId="6B8225EC" w14:textId="77777777" w:rsidTr="00EA3421">
        <w:trPr>
          <w:cantSplit/>
          <w:trHeight w:val="340"/>
          <w:jc w:val="center"/>
        </w:trPr>
        <w:tc>
          <w:tcPr>
            <w:tcW w:w="2132" w:type="dxa"/>
            <w:vMerge/>
            <w:tcBorders>
              <w:top w:val="dotted" w:sz="4" w:space="0" w:color="000000"/>
              <w:left w:val="single" w:sz="4" w:space="0" w:color="000000"/>
              <w:bottom w:val="dotted" w:sz="4" w:space="0" w:color="000000"/>
              <w:right w:val="dotted" w:sz="4" w:space="0" w:color="000000"/>
            </w:tcBorders>
            <w:shd w:val="clear" w:color="auto" w:fill="auto"/>
            <w:tcMar>
              <w:top w:w="57" w:type="dxa"/>
              <w:bottom w:w="57" w:type="dxa"/>
            </w:tcMar>
            <w:vAlign w:val="center"/>
          </w:tcPr>
          <w:p w14:paraId="1ECEA589" w14:textId="77777777" w:rsidR="00090AD1" w:rsidRPr="00CF0F3B" w:rsidRDefault="00090AD1" w:rsidP="00260DE6">
            <w:pPr>
              <w:spacing w:line="280" w:lineRule="auto"/>
              <w:rPr>
                <w:rFonts w:asciiTheme="minorEastAsia" w:hAnsiTheme="minorEastAsia"/>
              </w:rPr>
            </w:pPr>
          </w:p>
        </w:tc>
        <w:tc>
          <w:tcPr>
            <w:tcW w:w="3841" w:type="dxa"/>
            <w:tcBorders>
              <w:top w:val="single" w:sz="4" w:space="0" w:color="000000"/>
              <w:left w:val="dotted" w:sz="4" w:space="0" w:color="000000"/>
              <w:bottom w:val="dotted" w:sz="4" w:space="0" w:color="000000"/>
              <w:right w:val="dotted" w:sz="4" w:space="0" w:color="000000"/>
            </w:tcBorders>
            <w:shd w:val="clear" w:color="auto" w:fill="auto"/>
            <w:tcMar>
              <w:top w:w="57" w:type="dxa"/>
              <w:bottom w:w="57" w:type="dxa"/>
            </w:tcMar>
          </w:tcPr>
          <w:p w14:paraId="78B12BF1" w14:textId="731B3065" w:rsidR="00090AD1" w:rsidRPr="00F26D52" w:rsidRDefault="00D97009" w:rsidP="00260DE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sidR="00004E19">
              <w:rPr>
                <w:rFonts w:hint="eastAsia"/>
              </w:rPr>
              <w:t>多様な考え方を示したり、考え方の違いをテーマにしたりすることで、意見交流が図りやすい</w:t>
            </w:r>
            <w:r>
              <w:t>教材を積極的に掲載した</w:t>
            </w:r>
            <w:r>
              <w:rPr>
                <w:rFonts w:hint="eastAsia"/>
              </w:rPr>
              <w:t>。</w:t>
            </w:r>
          </w:p>
        </w:tc>
        <w:tc>
          <w:tcPr>
            <w:tcW w:w="3803" w:type="dxa"/>
            <w:tcBorders>
              <w:top w:val="single" w:sz="4" w:space="0" w:color="000000"/>
              <w:left w:val="dotted" w:sz="4" w:space="0" w:color="000000"/>
              <w:bottom w:val="dotted" w:sz="4" w:space="0" w:color="000000"/>
              <w:right w:val="single" w:sz="4" w:space="0" w:color="000000"/>
            </w:tcBorders>
            <w:shd w:val="clear" w:color="auto" w:fill="auto"/>
            <w:tcMar>
              <w:top w:w="57" w:type="dxa"/>
              <w:bottom w:w="57" w:type="dxa"/>
            </w:tcMar>
          </w:tcPr>
          <w:p w14:paraId="4B30DD68" w14:textId="5ACB2FD3" w:rsidR="00D97009" w:rsidRPr="00677B92" w:rsidRDefault="00D97009" w:rsidP="00D97009">
            <w:pPr>
              <w:widowControl/>
            </w:pPr>
            <w:r w:rsidRPr="00677B92">
              <w:rPr>
                <w:rFonts w:hint="eastAsia"/>
              </w:rPr>
              <w:t>・</w:t>
            </w:r>
            <w:r w:rsidRPr="00677B92">
              <w:rPr>
                <w:rFonts w:hint="eastAsia"/>
              </w:rPr>
              <w:t>1</w:t>
            </w:r>
            <w:r w:rsidRPr="00677B92">
              <w:rPr>
                <w:rFonts w:hint="eastAsia"/>
              </w:rPr>
              <w:t>年「</w:t>
            </w:r>
            <w:r w:rsidR="00004E19" w:rsidRPr="00677B92">
              <w:rPr>
                <w:rFonts w:hint="eastAsia"/>
              </w:rPr>
              <w:t>日本探しの旅</w:t>
            </w:r>
            <w:r w:rsidR="001D507B" w:rsidRPr="00677B92">
              <w:rPr>
                <w:rFonts w:hint="eastAsia"/>
              </w:rPr>
              <w:t>」</w:t>
            </w:r>
            <w:r w:rsidRPr="00677B92">
              <w:rPr>
                <w:rFonts w:hint="eastAsia"/>
              </w:rPr>
              <w:t>P</w:t>
            </w:r>
            <w:r w:rsidR="00004E19" w:rsidRPr="00677B92">
              <w:rPr>
                <w:rFonts w:hint="eastAsia"/>
              </w:rPr>
              <w:t>122</w:t>
            </w:r>
            <w:r w:rsidRPr="00677B92">
              <w:rPr>
                <w:rFonts w:hint="eastAsia"/>
              </w:rPr>
              <w:t>-</w:t>
            </w:r>
            <w:r w:rsidR="00004E19" w:rsidRPr="00677B92">
              <w:rPr>
                <w:rFonts w:hint="eastAsia"/>
              </w:rPr>
              <w:t>127</w:t>
            </w:r>
            <w:r w:rsidR="001D507B" w:rsidRPr="00677B92">
              <w:rPr>
                <w:rFonts w:hint="eastAsia"/>
              </w:rPr>
              <w:t>、</w:t>
            </w:r>
            <w:r w:rsidRPr="00677B92">
              <w:t>「</w:t>
            </w:r>
            <w:r w:rsidR="001D507B" w:rsidRPr="00677B92">
              <w:rPr>
                <w:rFonts w:hint="eastAsia"/>
              </w:rPr>
              <w:t>国際協力ってどういうこと？</w:t>
            </w:r>
            <w:r w:rsidRPr="00677B92">
              <w:t>」</w:t>
            </w:r>
            <w:r w:rsidRPr="00677B92">
              <w:rPr>
                <w:rFonts w:hint="eastAsia"/>
              </w:rPr>
              <w:t>P</w:t>
            </w:r>
            <w:r w:rsidR="001D507B" w:rsidRPr="00677B92">
              <w:rPr>
                <w:rFonts w:hint="eastAsia"/>
              </w:rPr>
              <w:t>144</w:t>
            </w:r>
            <w:r w:rsidRPr="00677B92">
              <w:rPr>
                <w:rFonts w:hint="eastAsia"/>
              </w:rPr>
              <w:t>-</w:t>
            </w:r>
            <w:r w:rsidR="001D507B" w:rsidRPr="00677B92">
              <w:rPr>
                <w:rFonts w:hint="eastAsia"/>
              </w:rPr>
              <w:t>149</w:t>
            </w:r>
            <w:r w:rsidRPr="00677B92">
              <w:rPr>
                <w:rFonts w:hint="eastAsia"/>
              </w:rPr>
              <w:t xml:space="preserve">　</w:t>
            </w:r>
          </w:p>
          <w:p w14:paraId="2CAAB852" w14:textId="385C9108" w:rsidR="00D97009" w:rsidRPr="00677B92" w:rsidRDefault="00D97009" w:rsidP="00D97009">
            <w:pPr>
              <w:widowControl/>
            </w:pPr>
            <w:r w:rsidRPr="00677B92">
              <w:rPr>
                <w:rFonts w:hint="eastAsia"/>
              </w:rPr>
              <w:t>・</w:t>
            </w:r>
            <w:r w:rsidRPr="00677B92">
              <w:rPr>
                <w:rFonts w:hint="eastAsia"/>
              </w:rPr>
              <w:t>2</w:t>
            </w:r>
            <w:r w:rsidRPr="00677B92">
              <w:rPr>
                <w:rFonts w:hint="eastAsia"/>
              </w:rPr>
              <w:t>年</w:t>
            </w:r>
            <w:r w:rsidR="00004E19" w:rsidRPr="00677B92">
              <w:rPr>
                <w:rFonts w:hint="eastAsia"/>
              </w:rPr>
              <w:t>「ほどほどライン」</w:t>
            </w:r>
            <w:r w:rsidR="00004E19" w:rsidRPr="00677B92">
              <w:rPr>
                <w:rFonts w:hint="eastAsia"/>
              </w:rPr>
              <w:t>P48-51</w:t>
            </w:r>
            <w:r w:rsidRPr="00677B92">
              <w:rPr>
                <w:rFonts w:hint="eastAsia"/>
              </w:rPr>
              <w:t>「</w:t>
            </w:r>
            <w:r w:rsidR="001D507B" w:rsidRPr="00677B92">
              <w:rPr>
                <w:rFonts w:hint="eastAsia"/>
              </w:rPr>
              <w:t>相馬野馬追の季節</w:t>
            </w:r>
            <w:r w:rsidRPr="00677B92">
              <w:rPr>
                <w:rFonts w:hint="eastAsia"/>
              </w:rPr>
              <w:t>」</w:t>
            </w:r>
            <w:r w:rsidRPr="00677B92">
              <w:rPr>
                <w:rFonts w:hint="eastAsia"/>
              </w:rPr>
              <w:t>P</w:t>
            </w:r>
            <w:r w:rsidR="001D507B" w:rsidRPr="00677B92">
              <w:rPr>
                <w:rFonts w:hint="eastAsia"/>
              </w:rPr>
              <w:t>52</w:t>
            </w:r>
            <w:r w:rsidRPr="00677B92">
              <w:rPr>
                <w:rFonts w:hint="eastAsia"/>
              </w:rPr>
              <w:t>-</w:t>
            </w:r>
            <w:r w:rsidR="001D507B" w:rsidRPr="00677B92">
              <w:rPr>
                <w:rFonts w:hint="eastAsia"/>
              </w:rPr>
              <w:t>57</w:t>
            </w:r>
          </w:p>
          <w:p w14:paraId="58ECF39E" w14:textId="4FBA4BD0" w:rsidR="002F2926" w:rsidRPr="00677B92" w:rsidRDefault="00D97009" w:rsidP="00D97009">
            <w:pPr>
              <w:spacing w:line="280" w:lineRule="auto"/>
            </w:pPr>
            <w:r w:rsidRPr="00677B92">
              <w:rPr>
                <w:rFonts w:hint="eastAsia"/>
              </w:rPr>
              <w:t>・</w:t>
            </w:r>
            <w:r w:rsidRPr="00677B92">
              <w:rPr>
                <w:rFonts w:hint="eastAsia"/>
              </w:rPr>
              <w:t>3</w:t>
            </w:r>
            <w:r w:rsidRPr="00677B92">
              <w:rPr>
                <w:rFonts w:hint="eastAsia"/>
              </w:rPr>
              <w:t>年</w:t>
            </w:r>
            <w:r w:rsidR="00A56574" w:rsidRPr="00677B92">
              <w:rPr>
                <w:rFonts w:hint="eastAsia"/>
              </w:rPr>
              <w:t>「君たちはどう考え、どう生きるか」</w:t>
            </w:r>
            <w:r w:rsidR="00A56574" w:rsidRPr="00677B92">
              <w:rPr>
                <w:rFonts w:hint="eastAsia"/>
              </w:rPr>
              <w:t>P38-41</w:t>
            </w:r>
            <w:r w:rsidR="00A56574" w:rsidRPr="00677B92">
              <w:rPr>
                <w:rFonts w:hint="eastAsia"/>
              </w:rPr>
              <w:t>、</w:t>
            </w:r>
            <w:r w:rsidRPr="00677B92">
              <w:rPr>
                <w:rFonts w:hint="eastAsia"/>
              </w:rPr>
              <w:t>「ベビーカー論争」</w:t>
            </w:r>
            <w:r w:rsidR="00341D16" w:rsidRPr="00677B92">
              <w:rPr>
                <w:rFonts w:hint="eastAsia"/>
              </w:rPr>
              <w:t>P</w:t>
            </w:r>
            <w:r w:rsidRPr="00677B92">
              <w:rPr>
                <w:rFonts w:hint="eastAsia"/>
              </w:rPr>
              <w:t>66-69</w:t>
            </w:r>
            <w:r w:rsidRPr="00677B92">
              <w:rPr>
                <w:rFonts w:hint="eastAsia"/>
              </w:rPr>
              <w:t>、</w:t>
            </w:r>
            <w:r w:rsidRPr="00677B92">
              <w:t>「ドナー」</w:t>
            </w:r>
            <w:r w:rsidRPr="00677B92">
              <w:rPr>
                <w:rFonts w:hint="eastAsia"/>
              </w:rPr>
              <w:t>P88-90</w:t>
            </w:r>
            <w:r w:rsidRPr="00677B92">
              <w:rPr>
                <w:rFonts w:hint="eastAsia"/>
              </w:rPr>
              <w:t xml:space="preserve">　</w:t>
            </w:r>
          </w:p>
          <w:p w14:paraId="3FEFBF14" w14:textId="20DCFD45" w:rsidR="00090AD1" w:rsidRPr="00677B92" w:rsidRDefault="00D97009" w:rsidP="00D97009">
            <w:pPr>
              <w:spacing w:line="280" w:lineRule="auto"/>
              <w:rPr>
                <w:rFonts w:asciiTheme="minorEastAsia" w:hAnsiTheme="minorEastAsia"/>
              </w:rPr>
            </w:pPr>
            <w:r w:rsidRPr="00677B92">
              <w:rPr>
                <w:rFonts w:hint="eastAsia"/>
              </w:rPr>
              <w:t>など</w:t>
            </w:r>
          </w:p>
        </w:tc>
      </w:tr>
      <w:tr w:rsidR="00090AD1" w:rsidRPr="00CF0F3B" w14:paraId="7AF7A81A" w14:textId="77777777" w:rsidTr="00E45669">
        <w:trPr>
          <w:cantSplit/>
          <w:trHeight w:val="340"/>
          <w:jc w:val="center"/>
        </w:trPr>
        <w:tc>
          <w:tcPr>
            <w:tcW w:w="2132" w:type="dxa"/>
            <w:vMerge/>
            <w:tcBorders>
              <w:top w:val="dotted" w:sz="4" w:space="0" w:color="000000"/>
              <w:left w:val="single" w:sz="4" w:space="0" w:color="000000"/>
              <w:bottom w:val="single" w:sz="4" w:space="0" w:color="000000"/>
              <w:right w:val="dotted" w:sz="4" w:space="0" w:color="000000"/>
            </w:tcBorders>
            <w:shd w:val="clear" w:color="auto" w:fill="auto"/>
            <w:tcMar>
              <w:top w:w="57" w:type="dxa"/>
              <w:bottom w:w="57" w:type="dxa"/>
            </w:tcMar>
            <w:vAlign w:val="center"/>
          </w:tcPr>
          <w:p w14:paraId="7AF5CFC2" w14:textId="77777777" w:rsidR="00090AD1" w:rsidRPr="00CF0F3B" w:rsidRDefault="00090AD1" w:rsidP="00260DE6">
            <w:pPr>
              <w:spacing w:line="280" w:lineRule="auto"/>
              <w:rPr>
                <w:rFonts w:asciiTheme="minorEastAsia" w:hAnsiTheme="minorEastAsia"/>
              </w:rPr>
            </w:pPr>
          </w:p>
        </w:tc>
        <w:tc>
          <w:tcPr>
            <w:tcW w:w="3841" w:type="dxa"/>
            <w:tcBorders>
              <w:top w:val="dotted" w:sz="4" w:space="0" w:color="000000"/>
              <w:left w:val="dotted" w:sz="4" w:space="0" w:color="000000"/>
              <w:bottom w:val="single" w:sz="4" w:space="0" w:color="auto"/>
              <w:right w:val="dotted" w:sz="4" w:space="0" w:color="000000"/>
            </w:tcBorders>
            <w:shd w:val="clear" w:color="auto" w:fill="auto"/>
            <w:tcMar>
              <w:top w:w="57" w:type="dxa"/>
              <w:bottom w:w="57" w:type="dxa"/>
            </w:tcMar>
          </w:tcPr>
          <w:p w14:paraId="43303D96" w14:textId="1F0D9358" w:rsidR="00090AD1" w:rsidRPr="00F90664" w:rsidRDefault="00A56574" w:rsidP="00260DE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w:t>
            </w:r>
            <w:r>
              <w:rPr>
                <w:rFonts w:hint="eastAsia"/>
              </w:rPr>
              <w:t>各学年の巻</w:t>
            </w:r>
            <w:r w:rsidRPr="00BB2017">
              <w:rPr>
                <w:rFonts w:hint="eastAsia"/>
                <w:color w:val="auto"/>
              </w:rPr>
              <w:t>末の</w:t>
            </w:r>
            <w:r w:rsidR="006373C1" w:rsidRPr="00BB2017">
              <w:rPr>
                <w:rFonts w:hint="eastAsia"/>
                <w:color w:val="auto"/>
              </w:rPr>
              <w:t>「学習の記録」</w:t>
            </w:r>
            <w:r>
              <w:rPr>
                <w:rFonts w:hint="eastAsia"/>
              </w:rPr>
              <w:t>シートは、折に触れて自分の考えを記述することができ、それを読み返すことで、過去の自分の考え方に触れて自己内対話を図ることができる。</w:t>
            </w:r>
          </w:p>
        </w:tc>
        <w:tc>
          <w:tcPr>
            <w:tcW w:w="3803" w:type="dxa"/>
            <w:tcBorders>
              <w:top w:val="dotted" w:sz="4" w:space="0" w:color="000000"/>
              <w:left w:val="dotted" w:sz="4" w:space="0" w:color="000000"/>
              <w:bottom w:val="single" w:sz="4" w:space="0" w:color="auto"/>
              <w:right w:val="single" w:sz="4" w:space="0" w:color="000000"/>
            </w:tcBorders>
            <w:shd w:val="clear" w:color="auto" w:fill="auto"/>
            <w:tcMar>
              <w:top w:w="57" w:type="dxa"/>
              <w:bottom w:w="57" w:type="dxa"/>
            </w:tcMar>
          </w:tcPr>
          <w:p w14:paraId="7D0D1BFD" w14:textId="08D8EB95" w:rsidR="00090AD1" w:rsidRPr="00677B92" w:rsidRDefault="00A56574" w:rsidP="00260DE6">
            <w:pPr>
              <w:spacing w:line="280" w:lineRule="auto"/>
              <w:rPr>
                <w:rFonts w:asciiTheme="minorEastAsia" w:hAnsiTheme="minorEastAsia"/>
              </w:rPr>
            </w:pPr>
            <w:r w:rsidRPr="00677B92">
              <w:rPr>
                <w:rFonts w:asciiTheme="minorEastAsia" w:hAnsiTheme="minorEastAsia" w:hint="eastAsia"/>
              </w:rPr>
              <w:t>・全学年　巻末「学習の記録」</w:t>
            </w:r>
          </w:p>
        </w:tc>
      </w:tr>
      <w:tr w:rsidR="006373C1" w:rsidRPr="00CF0F3B" w14:paraId="1FB72063" w14:textId="77777777" w:rsidTr="00E45669">
        <w:trPr>
          <w:cantSplit/>
          <w:trHeight w:val="340"/>
          <w:jc w:val="center"/>
        </w:trPr>
        <w:tc>
          <w:tcPr>
            <w:tcW w:w="2132" w:type="dxa"/>
            <w:vMerge w:val="restart"/>
            <w:tcBorders>
              <w:top w:val="single" w:sz="4" w:space="0" w:color="000000"/>
              <w:left w:val="single" w:sz="4" w:space="0" w:color="000000"/>
              <w:right w:val="dotted" w:sz="4" w:space="0" w:color="000000"/>
            </w:tcBorders>
            <w:shd w:val="clear" w:color="auto" w:fill="auto"/>
            <w:tcMar>
              <w:top w:w="57" w:type="dxa"/>
              <w:bottom w:w="57" w:type="dxa"/>
            </w:tcMar>
          </w:tcPr>
          <w:p w14:paraId="226AC627" w14:textId="3779ECBD" w:rsidR="006373C1" w:rsidRPr="000244F7" w:rsidRDefault="006373C1" w:rsidP="006373C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sz w:val="24"/>
                <w:szCs w:val="24"/>
                <w:shd w:val="pct15" w:color="auto" w:fill="FFFFFF"/>
              </w:rPr>
            </w:pPr>
            <w:bookmarkStart w:id="0" w:name="_gjdgxs" w:colFirst="0" w:colLast="0"/>
            <w:bookmarkEnd w:id="0"/>
            <w:r>
              <w:rPr>
                <w:rFonts w:asciiTheme="minorEastAsia" w:hAnsiTheme="minorEastAsia" w:cs="GothicMB101Pro-Regular" w:hint="eastAsia"/>
                <w:sz w:val="24"/>
                <w:szCs w:val="24"/>
                <w:shd w:val="pct15" w:color="auto" w:fill="FFFFFF"/>
              </w:rPr>
              <w:t>５</w:t>
            </w:r>
          </w:p>
          <w:p w14:paraId="09F8DC91" w14:textId="21CA95DE" w:rsidR="006373C1" w:rsidRPr="00CF0F3B" w:rsidRDefault="006373C1" w:rsidP="006373C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r w:rsidRPr="005C2251">
              <w:rPr>
                <w:rFonts w:asciiTheme="minorEastAsia" w:hAnsiTheme="minorEastAsia" w:cs="GothicMB101Pro-Regular" w:hint="eastAsia"/>
                <w:b/>
                <w:bCs/>
                <w:color w:val="FF0000"/>
              </w:rPr>
              <w:t>問題解決的な学習</w:t>
            </w:r>
            <w:r w:rsidR="00341D16">
              <w:rPr>
                <w:rFonts w:asciiTheme="minorEastAsia" w:hAnsiTheme="minorEastAsia" w:cs="GothicMB101Pro-Regular" w:hint="eastAsia"/>
              </w:rPr>
              <w:t>、</w:t>
            </w:r>
            <w:r w:rsidRPr="00CF0F3B">
              <w:rPr>
                <w:rFonts w:asciiTheme="minorEastAsia" w:hAnsiTheme="minorEastAsia" w:cs="GothicMB101Pro-Regular" w:hint="eastAsia"/>
              </w:rPr>
              <w:t>道徳的行為に関する</w:t>
            </w:r>
            <w:r w:rsidRPr="005C2251">
              <w:rPr>
                <w:rFonts w:asciiTheme="minorEastAsia" w:hAnsiTheme="minorEastAsia" w:cs="GothicMB101Pro-Regular" w:hint="eastAsia"/>
                <w:b/>
                <w:bCs/>
                <w:color w:val="FF0000"/>
              </w:rPr>
              <w:t>体験的な多様な学習</w:t>
            </w:r>
            <w:r w:rsidRPr="00CF0F3B">
              <w:rPr>
                <w:rFonts w:asciiTheme="minorEastAsia" w:hAnsiTheme="minorEastAsia" w:cs="GothicMB101Pro-Regular" w:hint="eastAsia"/>
              </w:rPr>
              <w:t>等ができるよう工夫されているか。</w:t>
            </w:r>
          </w:p>
        </w:tc>
        <w:tc>
          <w:tcPr>
            <w:tcW w:w="3841" w:type="dxa"/>
            <w:tcBorders>
              <w:top w:val="single" w:sz="4" w:space="0" w:color="auto"/>
              <w:left w:val="dotted" w:sz="4" w:space="0" w:color="000000"/>
              <w:bottom w:val="dotted" w:sz="4" w:space="0" w:color="auto"/>
              <w:right w:val="dotted" w:sz="4" w:space="0" w:color="000000"/>
            </w:tcBorders>
            <w:shd w:val="clear" w:color="auto" w:fill="auto"/>
            <w:tcMar>
              <w:top w:w="57" w:type="dxa"/>
              <w:bottom w:w="57" w:type="dxa"/>
            </w:tcMar>
          </w:tcPr>
          <w:p w14:paraId="2B32688A" w14:textId="4952566E" w:rsidR="006373C1" w:rsidRPr="000244F7" w:rsidRDefault="006373C1" w:rsidP="001D507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Pr>
                <w:rFonts w:hint="eastAsia"/>
              </w:rPr>
              <w:t>各教材で</w:t>
            </w:r>
            <w:r>
              <w:t>問題解決的な学習や体験的な学習を取り入れた問いを示すなどして、主題やねらいに応じてそれぞれの要素を組み合わせながら、授業者の展開構想に柔軟に対応ができるよう工夫した</w:t>
            </w:r>
            <w:r>
              <w:rPr>
                <w:rFonts w:hint="eastAsia"/>
              </w:rPr>
              <w:t>。</w:t>
            </w:r>
          </w:p>
        </w:tc>
        <w:tc>
          <w:tcPr>
            <w:tcW w:w="3803" w:type="dxa"/>
            <w:tcBorders>
              <w:top w:val="single" w:sz="4" w:space="0" w:color="auto"/>
              <w:left w:val="dotted" w:sz="4" w:space="0" w:color="000000"/>
              <w:bottom w:val="dotted" w:sz="4" w:space="0" w:color="auto"/>
              <w:right w:val="single" w:sz="4" w:space="0" w:color="000000"/>
            </w:tcBorders>
            <w:shd w:val="clear" w:color="auto" w:fill="auto"/>
            <w:tcMar>
              <w:top w:w="57" w:type="dxa"/>
              <w:bottom w:w="57" w:type="dxa"/>
            </w:tcMar>
          </w:tcPr>
          <w:p w14:paraId="1FF89D4C" w14:textId="7D557394" w:rsidR="006373C1" w:rsidRPr="00677B92" w:rsidRDefault="006373C1" w:rsidP="000244F7">
            <w:pPr>
              <w:widowControl/>
              <w:spacing w:line="280" w:lineRule="auto"/>
              <w:rPr>
                <w:rFonts w:asciiTheme="minorEastAsia" w:hAnsiTheme="minorEastAsia"/>
              </w:rPr>
            </w:pPr>
            <w:r w:rsidRPr="00677B92">
              <w:rPr>
                <w:rFonts w:asciiTheme="minorEastAsia" w:hAnsiTheme="minorEastAsia" w:hint="eastAsia"/>
              </w:rPr>
              <w:t>・全学年　全教材</w:t>
            </w:r>
          </w:p>
        </w:tc>
      </w:tr>
      <w:tr w:rsidR="006373C1" w:rsidRPr="00CF0F3B" w14:paraId="2E880B2A" w14:textId="77777777" w:rsidTr="00E45669">
        <w:trPr>
          <w:cantSplit/>
          <w:trHeight w:val="340"/>
          <w:jc w:val="center"/>
        </w:trPr>
        <w:tc>
          <w:tcPr>
            <w:tcW w:w="2132" w:type="dxa"/>
            <w:vMerge/>
            <w:tcBorders>
              <w:left w:val="single" w:sz="4" w:space="0" w:color="000000"/>
              <w:bottom w:val="single" w:sz="4" w:space="0" w:color="000000"/>
              <w:right w:val="dotted" w:sz="4" w:space="0" w:color="000000"/>
            </w:tcBorders>
            <w:shd w:val="clear" w:color="auto" w:fill="auto"/>
            <w:tcMar>
              <w:top w:w="57" w:type="dxa"/>
              <w:bottom w:w="57" w:type="dxa"/>
            </w:tcMar>
            <w:vAlign w:val="center"/>
          </w:tcPr>
          <w:p w14:paraId="4F623D25" w14:textId="77777777" w:rsidR="006373C1" w:rsidRPr="00CF0F3B" w:rsidRDefault="006373C1" w:rsidP="000244F7">
            <w:pPr>
              <w:spacing w:line="280" w:lineRule="auto"/>
              <w:rPr>
                <w:rFonts w:asciiTheme="minorEastAsia" w:hAnsiTheme="minorEastAsia"/>
              </w:rPr>
            </w:pPr>
          </w:p>
        </w:tc>
        <w:tc>
          <w:tcPr>
            <w:tcW w:w="3841" w:type="dxa"/>
            <w:tcBorders>
              <w:top w:val="dotted" w:sz="4" w:space="0" w:color="auto"/>
              <w:left w:val="dotted" w:sz="4" w:space="0" w:color="000000"/>
              <w:bottom w:val="single" w:sz="4" w:space="0" w:color="000000"/>
              <w:right w:val="dotted" w:sz="4" w:space="0" w:color="000000"/>
            </w:tcBorders>
            <w:shd w:val="clear" w:color="auto" w:fill="auto"/>
            <w:tcMar>
              <w:top w:w="57" w:type="dxa"/>
              <w:bottom w:w="57" w:type="dxa"/>
            </w:tcMar>
          </w:tcPr>
          <w:p w14:paraId="06D0A3B7" w14:textId="71653670" w:rsidR="006373C1" w:rsidRPr="000244F7" w:rsidRDefault="006373C1" w:rsidP="000244F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Pr>
                <w:rFonts w:asciiTheme="minorEastAsia" w:hAnsiTheme="minorEastAsia" w:cs="HiraginoUDSansStd-W3" w:hint="eastAsia"/>
              </w:rPr>
              <w:t>グループでの役割演技や話し合いが活発にできるような体験的学習の</w:t>
            </w:r>
            <w:r>
              <w:rPr>
                <w:rFonts w:asciiTheme="minorEastAsia" w:hAnsiTheme="minorEastAsia" w:hint="eastAsia"/>
              </w:rPr>
              <w:t>「MY PLUS （マイ・プラス）」</w:t>
            </w:r>
            <w:r>
              <w:rPr>
                <w:rFonts w:asciiTheme="minorEastAsia" w:hAnsiTheme="minorEastAsia" w:cs="HiraginoUDSansStd-W3" w:hint="eastAsia"/>
              </w:rPr>
              <w:t>ページを用意した。</w:t>
            </w:r>
          </w:p>
        </w:tc>
        <w:tc>
          <w:tcPr>
            <w:tcW w:w="3803" w:type="dxa"/>
            <w:tcBorders>
              <w:top w:val="dotted" w:sz="4" w:space="0" w:color="auto"/>
              <w:left w:val="dotted" w:sz="4" w:space="0" w:color="000000"/>
              <w:bottom w:val="single" w:sz="4" w:space="0" w:color="000000"/>
              <w:right w:val="single" w:sz="4" w:space="0" w:color="000000"/>
            </w:tcBorders>
            <w:shd w:val="clear" w:color="auto" w:fill="auto"/>
            <w:tcMar>
              <w:top w:w="57" w:type="dxa"/>
              <w:bottom w:w="57" w:type="dxa"/>
            </w:tcMar>
          </w:tcPr>
          <w:p w14:paraId="45FB8234" w14:textId="66DA4EDD" w:rsidR="006373C1" w:rsidRPr="00677B92" w:rsidRDefault="006373C1" w:rsidP="00797B0A">
            <w:pPr>
              <w:widowControl/>
            </w:pPr>
            <w:r w:rsidRPr="00677B92">
              <w:rPr>
                <w:rFonts w:hint="eastAsia"/>
              </w:rPr>
              <w:t>・</w:t>
            </w:r>
            <w:r w:rsidRPr="00677B92">
              <w:rPr>
                <w:rFonts w:hint="eastAsia"/>
              </w:rPr>
              <w:t>1</w:t>
            </w:r>
            <w:r w:rsidRPr="00677B92">
              <w:rPr>
                <w:rFonts w:hint="eastAsia"/>
              </w:rPr>
              <w:t>年「おかしな礼儀」</w:t>
            </w:r>
            <w:r w:rsidRPr="00677B92">
              <w:rPr>
                <w:rFonts w:hint="eastAsia"/>
              </w:rPr>
              <w:t>P</w:t>
            </w:r>
            <w:r w:rsidR="00341D16" w:rsidRPr="00677B92">
              <w:rPr>
                <w:rFonts w:hint="eastAsia"/>
              </w:rPr>
              <w:t>1</w:t>
            </w:r>
            <w:r w:rsidRPr="00677B92">
              <w:rPr>
                <w:rFonts w:hint="eastAsia"/>
              </w:rPr>
              <w:t>4-17</w:t>
            </w:r>
            <w:r w:rsidRPr="00677B92">
              <w:t>「</w:t>
            </w:r>
            <w:r w:rsidRPr="00677B92">
              <w:rPr>
                <w:rFonts w:hint="eastAsia"/>
              </w:rPr>
              <w:t>島耕作　ある朝の出来事</w:t>
            </w:r>
            <w:r w:rsidRPr="00677B92">
              <w:t>」</w:t>
            </w:r>
            <w:r w:rsidRPr="00677B92">
              <w:rPr>
                <w:rFonts w:hint="eastAsia"/>
              </w:rPr>
              <w:t>P90-93</w:t>
            </w:r>
            <w:r w:rsidRPr="00677B92">
              <w:rPr>
                <w:rFonts w:hint="eastAsia"/>
              </w:rPr>
              <w:t xml:space="preserve">　</w:t>
            </w:r>
          </w:p>
          <w:p w14:paraId="5CBED6C9" w14:textId="763117DC" w:rsidR="006373C1" w:rsidRPr="00677B92" w:rsidRDefault="006373C1" w:rsidP="00797B0A">
            <w:pPr>
              <w:widowControl/>
            </w:pPr>
            <w:r w:rsidRPr="00677B92">
              <w:rPr>
                <w:rFonts w:hint="eastAsia"/>
              </w:rPr>
              <w:t>・</w:t>
            </w:r>
            <w:r w:rsidRPr="00677B92">
              <w:rPr>
                <w:rFonts w:hint="eastAsia"/>
              </w:rPr>
              <w:t>2</w:t>
            </w:r>
            <w:r w:rsidRPr="00677B92">
              <w:rPr>
                <w:rFonts w:hint="eastAsia"/>
              </w:rPr>
              <w:t>年「いつでも・どこでも・</w:t>
            </w:r>
            <w:r w:rsidRPr="00677B92">
              <w:rPr>
                <w:rFonts w:hint="eastAsia"/>
              </w:rPr>
              <w:t>SNS</w:t>
            </w:r>
            <w:r w:rsidRPr="00677B92">
              <w:rPr>
                <w:rFonts w:hint="eastAsia"/>
              </w:rPr>
              <w:t>」</w:t>
            </w:r>
            <w:r w:rsidRPr="00677B92">
              <w:rPr>
                <w:rFonts w:hint="eastAsia"/>
              </w:rPr>
              <w:t>P44-47</w:t>
            </w:r>
            <w:r w:rsidRPr="00677B92">
              <w:rPr>
                <w:rFonts w:hint="eastAsia"/>
              </w:rPr>
              <w:t>、「地球の時間、ヒトの時間」</w:t>
            </w:r>
            <w:r w:rsidRPr="00677B92">
              <w:rPr>
                <w:rFonts w:hint="eastAsia"/>
              </w:rPr>
              <w:t>P112-117</w:t>
            </w:r>
            <w:r w:rsidRPr="00677B92">
              <w:rPr>
                <w:rFonts w:hint="eastAsia"/>
              </w:rPr>
              <w:t xml:space="preserve">　</w:t>
            </w:r>
          </w:p>
          <w:p w14:paraId="7D35512B" w14:textId="2AD0969E" w:rsidR="006373C1" w:rsidRPr="00677B92" w:rsidRDefault="006373C1" w:rsidP="00797B0A">
            <w:pPr>
              <w:widowControl/>
              <w:spacing w:line="280" w:lineRule="auto"/>
              <w:rPr>
                <w:rFonts w:asciiTheme="minorEastAsia" w:hAnsiTheme="minorEastAsia"/>
              </w:rPr>
            </w:pPr>
            <w:r w:rsidRPr="00677B92">
              <w:rPr>
                <w:rFonts w:asciiTheme="minorEastAsia" w:hAnsiTheme="minorEastAsia" w:hint="eastAsia"/>
              </w:rPr>
              <w:t>・３年「夢へのステップ—大谷翔平」P10-13、「目の見えない白鳥さんとアートを見に</w:t>
            </w:r>
            <w:r w:rsidR="00341D16" w:rsidRPr="00677B92">
              <w:rPr>
                <w:rFonts w:asciiTheme="minorEastAsia" w:hAnsiTheme="minorEastAsia" w:hint="eastAsia"/>
              </w:rPr>
              <w:t>い</w:t>
            </w:r>
            <w:r w:rsidRPr="00677B92">
              <w:rPr>
                <w:rFonts w:asciiTheme="minorEastAsia" w:hAnsiTheme="minorEastAsia" w:hint="eastAsia"/>
              </w:rPr>
              <w:t xml:space="preserve">く」P70-77　</w:t>
            </w:r>
          </w:p>
          <w:p w14:paraId="3C01DD00" w14:textId="546D3920" w:rsidR="006373C1" w:rsidRPr="00677B92" w:rsidRDefault="006373C1" w:rsidP="00797B0A">
            <w:pPr>
              <w:widowControl/>
              <w:spacing w:line="280" w:lineRule="auto"/>
              <w:rPr>
                <w:rFonts w:asciiTheme="minorEastAsia" w:hAnsiTheme="minorEastAsia"/>
              </w:rPr>
            </w:pPr>
            <w:r w:rsidRPr="00677B92">
              <w:rPr>
                <w:rFonts w:asciiTheme="minorEastAsia" w:hAnsiTheme="minorEastAsia" w:hint="eastAsia"/>
              </w:rPr>
              <w:t>など</w:t>
            </w:r>
          </w:p>
        </w:tc>
      </w:tr>
    </w:tbl>
    <w:p w14:paraId="23591B64" w14:textId="77777777" w:rsidR="00DB30B4" w:rsidRPr="00902AF1" w:rsidRDefault="00DB30B4">
      <w:pPr>
        <w:rPr>
          <w:sz w:val="28"/>
          <w:szCs w:val="28"/>
        </w:rPr>
      </w:pPr>
    </w:p>
    <w:p w14:paraId="5FE1F328" w14:textId="77777777" w:rsidR="004050FC" w:rsidRDefault="004050FC">
      <w:pPr>
        <w:rPr>
          <w:sz w:val="28"/>
          <w:szCs w:val="28"/>
        </w:rPr>
      </w:pPr>
    </w:p>
    <w:p w14:paraId="28799651" w14:textId="77777777" w:rsidR="00902AF1" w:rsidRDefault="00902AF1">
      <w:pPr>
        <w:rPr>
          <w:sz w:val="28"/>
          <w:szCs w:val="28"/>
        </w:rPr>
      </w:pPr>
    </w:p>
    <w:p w14:paraId="19252878" w14:textId="77777777" w:rsidR="00902AF1" w:rsidRDefault="00902AF1">
      <w:pPr>
        <w:rPr>
          <w:sz w:val="28"/>
          <w:szCs w:val="28"/>
        </w:rPr>
      </w:pPr>
    </w:p>
    <w:p w14:paraId="0C334D8E" w14:textId="77777777" w:rsidR="00902AF1" w:rsidRDefault="00902AF1">
      <w:pPr>
        <w:rPr>
          <w:sz w:val="28"/>
          <w:szCs w:val="28"/>
        </w:rPr>
      </w:pPr>
    </w:p>
    <w:p w14:paraId="6748ACD0" w14:textId="77777777" w:rsidR="00902AF1" w:rsidRDefault="00902AF1">
      <w:pPr>
        <w:rPr>
          <w:sz w:val="28"/>
          <w:szCs w:val="28"/>
        </w:rPr>
      </w:pPr>
    </w:p>
    <w:p w14:paraId="181684BF" w14:textId="77777777" w:rsidR="00902AF1" w:rsidRDefault="00902AF1">
      <w:pPr>
        <w:rPr>
          <w:sz w:val="28"/>
          <w:szCs w:val="28"/>
        </w:rPr>
      </w:pPr>
    </w:p>
    <w:p w14:paraId="201CA25B" w14:textId="77777777" w:rsidR="00902AF1" w:rsidRDefault="00902AF1">
      <w:pPr>
        <w:rPr>
          <w:sz w:val="28"/>
          <w:szCs w:val="28"/>
        </w:rPr>
      </w:pPr>
    </w:p>
    <w:p w14:paraId="183A9F06" w14:textId="77777777" w:rsidR="00902AF1" w:rsidRDefault="00902AF1">
      <w:pPr>
        <w:rPr>
          <w:sz w:val="28"/>
          <w:szCs w:val="28"/>
        </w:rPr>
      </w:pPr>
    </w:p>
    <w:p w14:paraId="668BF8C8" w14:textId="77777777" w:rsidR="00902AF1" w:rsidRDefault="00902AF1">
      <w:pPr>
        <w:rPr>
          <w:sz w:val="28"/>
          <w:szCs w:val="28"/>
        </w:rPr>
      </w:pPr>
    </w:p>
    <w:p w14:paraId="39DA3926" w14:textId="77777777" w:rsidR="00902AF1" w:rsidRDefault="00902AF1">
      <w:pPr>
        <w:rPr>
          <w:sz w:val="28"/>
          <w:szCs w:val="28"/>
        </w:rPr>
      </w:pPr>
    </w:p>
    <w:p w14:paraId="4214FE6C" w14:textId="77777777" w:rsidR="00902AF1" w:rsidRDefault="00902AF1">
      <w:pPr>
        <w:rPr>
          <w:sz w:val="28"/>
          <w:szCs w:val="28"/>
        </w:rPr>
      </w:pPr>
    </w:p>
    <w:p w14:paraId="28215B82" w14:textId="77777777" w:rsidR="00902AF1" w:rsidRPr="00902AF1" w:rsidRDefault="00902AF1">
      <w:pPr>
        <w:rPr>
          <w:sz w:val="28"/>
          <w:szCs w:val="28"/>
        </w:rPr>
      </w:pPr>
    </w:p>
    <w:p w14:paraId="42DC6B2F" w14:textId="37C88EE0" w:rsidR="00DB30B4" w:rsidRPr="00ED407D" w:rsidRDefault="00DB30B4" w:rsidP="00ED407D">
      <w:pPr>
        <w:jc w:val="center"/>
        <w:rPr>
          <w:rFonts w:ascii="ＭＳ ゴシック" w:eastAsia="ＭＳ ゴシック" w:hAnsi="ＭＳ ゴシック"/>
          <w:b/>
          <w:bCs/>
          <w:sz w:val="28"/>
          <w:szCs w:val="28"/>
        </w:rPr>
      </w:pPr>
      <w:r w:rsidRPr="0077291D">
        <w:rPr>
          <w:rFonts w:ascii="ＭＳ ゴシック" w:eastAsia="ＭＳ ゴシック" w:hAnsi="ＭＳ ゴシック" w:hint="eastAsia"/>
          <w:b/>
          <w:bCs/>
          <w:sz w:val="28"/>
          <w:szCs w:val="28"/>
        </w:rPr>
        <w:lastRenderedPageBreak/>
        <w:t>学習指導要領との関連</w:t>
      </w:r>
      <w:r>
        <w:rPr>
          <w:rFonts w:ascii="ＭＳ ゴシック" w:eastAsia="ＭＳ ゴシック" w:hAnsi="ＭＳ ゴシック" w:hint="eastAsia"/>
          <w:b/>
          <w:bCs/>
          <w:sz w:val="28"/>
          <w:szCs w:val="28"/>
        </w:rPr>
        <w:t>Ⅲ</w:t>
      </w:r>
    </w:p>
    <w:tbl>
      <w:tblPr>
        <w:tblW w:w="9776" w:type="dxa"/>
        <w:jc w:val="center"/>
        <w:tblLayout w:type="fixed"/>
        <w:tblLook w:val="0400" w:firstRow="0" w:lastRow="0" w:firstColumn="0" w:lastColumn="0" w:noHBand="0" w:noVBand="1"/>
      </w:tblPr>
      <w:tblGrid>
        <w:gridCol w:w="2132"/>
        <w:gridCol w:w="3841"/>
        <w:gridCol w:w="3803"/>
      </w:tblGrid>
      <w:tr w:rsidR="00CD7EB6" w:rsidRPr="00CF0F3B" w14:paraId="78E6A5CB" w14:textId="77777777" w:rsidTr="0012773E">
        <w:trPr>
          <w:cantSplit/>
          <w:trHeight w:val="284"/>
          <w:jc w:val="center"/>
        </w:trPr>
        <w:tc>
          <w:tcPr>
            <w:tcW w:w="2132" w:type="dxa"/>
            <w:tcBorders>
              <w:top w:val="single" w:sz="4" w:space="0" w:color="auto"/>
              <w:left w:val="single" w:sz="4" w:space="0" w:color="000000"/>
              <w:bottom w:val="single" w:sz="4" w:space="0" w:color="000000"/>
              <w:right w:val="dotted" w:sz="4" w:space="0" w:color="000000"/>
            </w:tcBorders>
            <w:shd w:val="clear" w:color="auto" w:fill="A5A5A5" w:themeFill="accent3"/>
            <w:tcMar>
              <w:top w:w="57" w:type="dxa"/>
              <w:bottom w:w="57" w:type="dxa"/>
            </w:tcMar>
            <w:vAlign w:val="center"/>
          </w:tcPr>
          <w:p w14:paraId="68B8AC51" w14:textId="7E084756" w:rsidR="00CD7EB6" w:rsidRDefault="00CD7EB6" w:rsidP="00ED407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heme="minorEastAsia" w:hAnsiTheme="minorEastAsia" w:cs="GothicMB101Pro-Regular"/>
                <w:sz w:val="24"/>
                <w:szCs w:val="24"/>
                <w:shd w:val="pct15" w:color="auto" w:fill="FFFFFF"/>
              </w:rPr>
            </w:pPr>
            <w:r w:rsidRPr="00CD7EB6">
              <w:rPr>
                <w:rFonts w:asciiTheme="minorEastAsia" w:hAnsiTheme="minorEastAsia" w:cs="ＤＦ特太ゴシック体"/>
                <w:b/>
                <w:bCs/>
                <w:sz w:val="24"/>
                <w:shd w:val="clear" w:color="auto" w:fill="A5A5A5" w:themeFill="accent3"/>
              </w:rPr>
              <w:t>検討の観点</w:t>
            </w:r>
          </w:p>
        </w:tc>
        <w:tc>
          <w:tcPr>
            <w:tcW w:w="3841" w:type="dxa"/>
            <w:tcBorders>
              <w:top w:val="single" w:sz="4" w:space="0" w:color="000000"/>
              <w:left w:val="dotted" w:sz="4" w:space="0" w:color="000000"/>
              <w:bottom w:val="single" w:sz="4" w:space="0" w:color="auto"/>
              <w:right w:val="dotted" w:sz="4" w:space="0" w:color="000000"/>
            </w:tcBorders>
            <w:shd w:val="clear" w:color="auto" w:fill="A5A5A5" w:themeFill="accent3"/>
            <w:tcMar>
              <w:top w:w="57" w:type="dxa"/>
              <w:bottom w:w="57" w:type="dxa"/>
            </w:tcMar>
            <w:vAlign w:val="center"/>
          </w:tcPr>
          <w:p w14:paraId="0FB77D04" w14:textId="1EA5BA83" w:rsidR="00CD7EB6" w:rsidRDefault="00CD7EB6" w:rsidP="00ED407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pPr>
            <w:r w:rsidRPr="00CD7EB6">
              <w:rPr>
                <w:rFonts w:asciiTheme="minorEastAsia" w:hAnsiTheme="minorEastAsia" w:cs="ＤＦ特太ゴシック体" w:hint="eastAsia"/>
                <w:b/>
                <w:bCs/>
                <w:sz w:val="24"/>
                <w:shd w:val="clear" w:color="auto" w:fill="A5A5A5" w:themeFill="accent3"/>
              </w:rPr>
              <w:t>教科書</w:t>
            </w:r>
            <w:r w:rsidRPr="00CD7EB6">
              <w:rPr>
                <w:rFonts w:asciiTheme="minorEastAsia" w:hAnsiTheme="minorEastAsia" w:cs="ＤＦ特太ゴシック体"/>
                <w:b/>
                <w:bCs/>
                <w:sz w:val="24"/>
                <w:shd w:val="clear" w:color="auto" w:fill="A5A5A5" w:themeFill="accent3"/>
              </w:rPr>
              <w:t>の特色</w:t>
            </w:r>
          </w:p>
        </w:tc>
        <w:tc>
          <w:tcPr>
            <w:tcW w:w="3803" w:type="dxa"/>
            <w:tcBorders>
              <w:top w:val="single" w:sz="4" w:space="0" w:color="000000"/>
              <w:left w:val="dotted" w:sz="4" w:space="0" w:color="000000"/>
              <w:bottom w:val="single" w:sz="4" w:space="0" w:color="auto"/>
              <w:right w:val="single" w:sz="4" w:space="0" w:color="000000"/>
            </w:tcBorders>
            <w:shd w:val="clear" w:color="auto" w:fill="A5A5A5" w:themeFill="accent3"/>
            <w:tcMar>
              <w:top w:w="57" w:type="dxa"/>
              <w:bottom w:w="57" w:type="dxa"/>
            </w:tcMar>
            <w:vAlign w:val="center"/>
          </w:tcPr>
          <w:p w14:paraId="0D43B0E9" w14:textId="56F0E843" w:rsidR="00CD7EB6" w:rsidRDefault="00CD7EB6" w:rsidP="00ED407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heme="minorEastAsia" w:hAnsiTheme="minorEastAsia" w:cs="HiraginoUDSansStd-W3"/>
              </w:rPr>
            </w:pPr>
            <w:r w:rsidRPr="00CD7EB6">
              <w:rPr>
                <w:rFonts w:asciiTheme="minorEastAsia" w:hAnsiTheme="minorEastAsia" w:cs="ＤＦ特太ゴシック体"/>
                <w:b/>
                <w:bCs/>
                <w:sz w:val="24"/>
                <w:shd w:val="clear" w:color="auto" w:fill="A5A5A5" w:themeFill="accent3"/>
              </w:rPr>
              <w:t>具体例</w:t>
            </w:r>
          </w:p>
        </w:tc>
      </w:tr>
      <w:tr w:rsidR="00CD7EB6" w:rsidRPr="00CF0F3B" w14:paraId="702F8987" w14:textId="77777777" w:rsidTr="00E45669">
        <w:trPr>
          <w:cantSplit/>
          <w:trHeight w:val="340"/>
          <w:jc w:val="center"/>
        </w:trPr>
        <w:tc>
          <w:tcPr>
            <w:tcW w:w="2132" w:type="dxa"/>
            <w:tcBorders>
              <w:left w:val="single" w:sz="4" w:space="0" w:color="000000"/>
              <w:bottom w:val="single" w:sz="4" w:space="0" w:color="000000"/>
              <w:right w:val="dotted" w:sz="4" w:space="0" w:color="000000"/>
            </w:tcBorders>
            <w:shd w:val="clear" w:color="auto" w:fill="auto"/>
            <w:tcMar>
              <w:top w:w="57" w:type="dxa"/>
              <w:bottom w:w="57" w:type="dxa"/>
            </w:tcMar>
          </w:tcPr>
          <w:p w14:paraId="10C1F071" w14:textId="78E7047E" w:rsidR="00CD7EB6" w:rsidRPr="005D57AF"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sz w:val="24"/>
                <w:szCs w:val="24"/>
                <w:shd w:val="pct15" w:color="auto" w:fill="FFFFFF"/>
              </w:rPr>
            </w:pPr>
            <w:r>
              <w:rPr>
                <w:rFonts w:asciiTheme="minorEastAsia" w:hAnsiTheme="minorEastAsia" w:cs="GothicMB101Pro-Regular" w:hint="eastAsia"/>
                <w:sz w:val="24"/>
                <w:szCs w:val="24"/>
                <w:shd w:val="pct15" w:color="auto" w:fill="FFFFFF"/>
              </w:rPr>
              <w:t>６</w:t>
            </w:r>
          </w:p>
          <w:p w14:paraId="714CB5F8" w14:textId="7ECA7BCB"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r w:rsidRPr="00627119">
              <w:rPr>
                <w:rFonts w:asciiTheme="minorEastAsia" w:hAnsiTheme="minorEastAsia" w:cs="GothicMB101Pro-Regular" w:hint="eastAsia"/>
                <w:color w:val="auto"/>
              </w:rPr>
              <w:t>現代的な諸課題</w:t>
            </w:r>
            <w:r w:rsidRPr="00CF0F3B">
              <w:rPr>
                <w:rFonts w:asciiTheme="minorEastAsia" w:hAnsiTheme="minorEastAsia" w:cs="GothicMB101Pro-Regular" w:hint="eastAsia"/>
              </w:rPr>
              <w:t>などを題材とし</w:t>
            </w:r>
            <w:r w:rsidR="00ED407D">
              <w:rPr>
                <w:rFonts w:asciiTheme="minorEastAsia" w:hAnsiTheme="minorEastAsia" w:cs="GothicMB101Pro-Regular" w:hint="eastAsia"/>
              </w:rPr>
              <w:t>、</w:t>
            </w:r>
            <w:r w:rsidRPr="00CF0F3B">
              <w:rPr>
                <w:rFonts w:asciiTheme="minorEastAsia" w:hAnsiTheme="minorEastAsia" w:cs="GothicMB101Pro-Regular" w:hint="eastAsia"/>
              </w:rPr>
              <w:t>生徒が問題意識をもって多面的・多角的に考えたり</w:t>
            </w:r>
            <w:r w:rsidR="00ED407D">
              <w:rPr>
                <w:rFonts w:asciiTheme="minorEastAsia" w:hAnsiTheme="minorEastAsia" w:cs="GothicMB101Pro-Regular" w:hint="eastAsia"/>
              </w:rPr>
              <w:t>、</w:t>
            </w:r>
            <w:r w:rsidRPr="00CF0F3B">
              <w:rPr>
                <w:rFonts w:asciiTheme="minorEastAsia" w:hAnsiTheme="minorEastAsia" w:cs="GothicMB101Pro-Regular" w:hint="eastAsia"/>
              </w:rPr>
              <w:t>感動を覚えたりできるよう工夫されているか。</w:t>
            </w:r>
          </w:p>
          <w:p w14:paraId="6052BD8E" w14:textId="12E8F214" w:rsidR="00CD7EB6" w:rsidRPr="00CF0F3B"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r>
              <w:rPr>
                <w:rFonts w:asciiTheme="minorEastAsia" w:hAnsiTheme="minorEastAsia" w:cs="GothicMB101Pro-Regular" w:hint="eastAsia"/>
              </w:rPr>
              <w:t>➊</w:t>
            </w:r>
            <w:r w:rsidRPr="00E21899">
              <w:rPr>
                <w:rFonts w:asciiTheme="minorEastAsia" w:hAnsiTheme="minorEastAsia" w:cs="GothicMB101Pro-Regular" w:hint="eastAsia"/>
                <w:b/>
                <w:bCs/>
                <w:color w:val="FF0000"/>
              </w:rPr>
              <w:t>いじめ問題</w:t>
            </w:r>
            <w:r>
              <w:rPr>
                <w:rFonts w:asciiTheme="minorEastAsia" w:hAnsiTheme="minorEastAsia" w:cs="GothicMB101Pro-Regular" w:hint="eastAsia"/>
              </w:rPr>
              <w:t>について対応した指導ができるよう工夫されているか。</w:t>
            </w:r>
          </w:p>
          <w:p w14:paraId="6101EE57" w14:textId="719195D9" w:rsidR="00CD7EB6" w:rsidRPr="00CF0F3B"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tc>
        <w:tc>
          <w:tcPr>
            <w:tcW w:w="3841" w:type="dxa"/>
            <w:tcBorders>
              <w:top w:val="single" w:sz="4" w:space="0" w:color="000000"/>
              <w:left w:val="dotted" w:sz="4" w:space="0" w:color="000000"/>
              <w:bottom w:val="single" w:sz="4" w:space="0" w:color="auto"/>
              <w:right w:val="dotted" w:sz="4" w:space="0" w:color="000000"/>
            </w:tcBorders>
            <w:shd w:val="clear" w:color="auto" w:fill="auto"/>
            <w:tcMar>
              <w:top w:w="57" w:type="dxa"/>
              <w:bottom w:w="57" w:type="dxa"/>
            </w:tcMar>
          </w:tcPr>
          <w:p w14:paraId="2617317C" w14:textId="6A73C89C" w:rsidR="00CD7EB6" w:rsidRPr="00905BB3"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sidRPr="00905BB3">
              <w:rPr>
                <w:rFonts w:asciiTheme="minorEastAsia" w:hAnsiTheme="minorEastAsia" w:cs="HiraginoUDSansStd-W3" w:hint="eastAsia"/>
              </w:rPr>
              <w:t>「</w:t>
            </w:r>
            <w:r>
              <w:rPr>
                <w:rFonts w:asciiTheme="minorEastAsia" w:hAnsiTheme="minorEastAsia" w:cs="HiraginoUDSansStd-W3" w:hint="eastAsia"/>
              </w:rPr>
              <w:t>『</w:t>
            </w:r>
            <w:r w:rsidRPr="00905BB3">
              <w:rPr>
                <w:rFonts w:asciiTheme="minorEastAsia" w:hAnsiTheme="minorEastAsia" w:cs="HiraginoUDSansStd-W3" w:hint="eastAsia"/>
              </w:rPr>
              <w:t>いじめ</w:t>
            </w:r>
            <w:r>
              <w:rPr>
                <w:rFonts w:asciiTheme="minorEastAsia" w:hAnsiTheme="minorEastAsia" w:cs="HiraginoUDSansStd-W3" w:hint="eastAsia"/>
              </w:rPr>
              <w:t>』を考える」をテーマとし、</w:t>
            </w:r>
            <w:r w:rsidRPr="00905BB3">
              <w:rPr>
                <w:rFonts w:asciiTheme="minorEastAsia" w:hAnsiTheme="minorEastAsia" w:cs="HiraginoUDSansStd-W3" w:hint="eastAsia"/>
              </w:rPr>
              <w:t>複数教材を組み合わせたユニットを各学年に配置し</w:t>
            </w:r>
            <w:r>
              <w:rPr>
                <w:rFonts w:asciiTheme="minorEastAsia" w:hAnsiTheme="minorEastAsia" w:cs="HiraginoUDSansStd-W3" w:hint="eastAsia"/>
              </w:rPr>
              <w:t>、</w:t>
            </w:r>
            <w:r w:rsidRPr="00B52485">
              <w:rPr>
                <w:rFonts w:asciiTheme="minorEastAsia" w:hAnsiTheme="minorEastAsia" w:cs="HiraginoUDSansStd-W3" w:hint="eastAsia"/>
                <w:color w:val="auto"/>
              </w:rPr>
              <w:t>５月、６月に連続して重点的に</w:t>
            </w:r>
            <w:r>
              <w:rPr>
                <w:rFonts w:asciiTheme="minorEastAsia" w:hAnsiTheme="minorEastAsia" w:cs="HiraginoUDSansStd-W3" w:hint="eastAsia"/>
              </w:rPr>
              <w:t>学習ができるように工夫した。</w:t>
            </w:r>
          </w:p>
          <w:p w14:paraId="03A210D0" w14:textId="38FC07EB"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w:t>
            </w:r>
            <w:r>
              <w:t>いじめ防止と関わりの深い内容項目「公正、公平、社会正義」で扱う教材はもとより、「友情、信頼」や「思いやり、感謝」、「生命の尊さ」など、さまざまな道徳的価値の理解を深めることを通していじめ防止につながるよう教材を選定した</w:t>
            </w:r>
            <w:r>
              <w:rPr>
                <w:rFonts w:hint="eastAsia"/>
              </w:rPr>
              <w:t>。</w:t>
            </w:r>
          </w:p>
          <w:p w14:paraId="22216D87" w14:textId="14C1ABDB" w:rsidR="00CD7EB6" w:rsidRPr="00905BB3"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Pr>
                <w:rFonts w:hint="eastAsia"/>
              </w:rPr>
              <w:t>１年生の段階で理解を深めるために「いじめの四層構造」を</w:t>
            </w:r>
            <w:r>
              <w:rPr>
                <w:rFonts w:hint="eastAsia"/>
              </w:rPr>
              <w:t>Thinking</w:t>
            </w:r>
            <w:r>
              <w:rPr>
                <w:rFonts w:hint="eastAsia"/>
              </w:rPr>
              <w:t>（コラム）で紹介した。</w:t>
            </w:r>
          </w:p>
        </w:tc>
        <w:tc>
          <w:tcPr>
            <w:tcW w:w="3803" w:type="dxa"/>
            <w:tcBorders>
              <w:top w:val="single" w:sz="4" w:space="0" w:color="000000"/>
              <w:left w:val="dotted" w:sz="4" w:space="0" w:color="000000"/>
              <w:bottom w:val="single" w:sz="4" w:space="0" w:color="auto"/>
              <w:right w:val="single" w:sz="4" w:space="0" w:color="000000"/>
            </w:tcBorders>
            <w:shd w:val="clear" w:color="auto" w:fill="auto"/>
            <w:tcMar>
              <w:top w:w="57" w:type="dxa"/>
              <w:bottom w:w="57" w:type="dxa"/>
            </w:tcMar>
          </w:tcPr>
          <w:p w14:paraId="61721347" w14:textId="154EA60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rPr>
                <w:rFonts w:asciiTheme="minorEastAsia" w:hAnsiTheme="minorEastAsia" w:cs="HiraginoUDSansStd-W3" w:hint="eastAsia"/>
              </w:rPr>
              <w:t>・１年「ヨシト」「ある日のバッターボックス」「魚の涙」Thinking「『いじめ』と向き合う」連続P24-37</w:t>
            </w:r>
          </w:p>
          <w:p w14:paraId="1385A2BA"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rPr>
                <w:rFonts w:asciiTheme="minorEastAsia" w:hAnsiTheme="minorEastAsia" w:cs="HiraginoUDSansStd-W3" w:hint="eastAsia"/>
              </w:rPr>
              <w:t>・２年「君、想像したことある？」「消えない落書き」連続P28-33</w:t>
            </w:r>
          </w:p>
          <w:p w14:paraId="138F013F" w14:textId="6C1CBFB7" w:rsidR="00CD7EB6" w:rsidRPr="00797B0A"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rPr>
                <w:rFonts w:asciiTheme="minorEastAsia" w:hAnsiTheme="minorEastAsia" w:cs="HiraginoUDSansStd-W3" w:hint="eastAsia"/>
              </w:rPr>
              <w:t>・３年「卒業文集最後の二行」「君たちはどう考え、どう生きるか」連続P32-41</w:t>
            </w:r>
          </w:p>
        </w:tc>
      </w:tr>
      <w:tr w:rsidR="00CD7EB6" w:rsidRPr="00CF0F3B" w14:paraId="7959E287" w14:textId="77777777" w:rsidTr="00ED407D">
        <w:trPr>
          <w:cantSplit/>
          <w:trHeight w:val="1591"/>
          <w:jc w:val="center"/>
        </w:trPr>
        <w:tc>
          <w:tcPr>
            <w:tcW w:w="2132" w:type="dxa"/>
            <w:tcBorders>
              <w:top w:val="single" w:sz="4" w:space="0" w:color="000000"/>
              <w:left w:val="single" w:sz="4" w:space="0" w:color="000000"/>
              <w:bottom w:val="single" w:sz="4" w:space="0" w:color="000000"/>
              <w:right w:val="dotted" w:sz="4" w:space="0" w:color="000000"/>
            </w:tcBorders>
            <w:shd w:val="clear" w:color="auto" w:fill="auto"/>
            <w:tcMar>
              <w:top w:w="57" w:type="dxa"/>
              <w:bottom w:w="57" w:type="dxa"/>
            </w:tcMar>
          </w:tcPr>
          <w:p w14:paraId="31F112BF"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r>
              <w:rPr>
                <w:rFonts w:asciiTheme="minorEastAsia" w:hAnsiTheme="minorEastAsia" w:cs="GothicMB101Pro-Regular" w:hint="eastAsia"/>
              </w:rPr>
              <w:t>➋</w:t>
            </w:r>
            <w:r w:rsidRPr="00E21899">
              <w:rPr>
                <w:rFonts w:asciiTheme="minorEastAsia" w:hAnsiTheme="minorEastAsia" w:cs="GothicMB101Pro-Regular" w:hint="eastAsia"/>
                <w:b/>
                <w:bCs/>
                <w:color w:val="FF0000"/>
              </w:rPr>
              <w:t>命の大切さ</w:t>
            </w:r>
            <w:r>
              <w:rPr>
                <w:rFonts w:asciiTheme="minorEastAsia" w:hAnsiTheme="minorEastAsia" w:cs="GothicMB101Pro-Regular" w:hint="eastAsia"/>
              </w:rPr>
              <w:t>について考えることができるよう工夫されているか。</w:t>
            </w:r>
          </w:p>
          <w:p w14:paraId="2F16AD49"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3E6028BF"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3D96D1FF"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3341A8D0"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116765DD"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6CF94436"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6ABBF05C" w14:textId="28FC5AAE" w:rsidR="00CD7EB6" w:rsidRPr="00CF0F3B"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tc>
        <w:tc>
          <w:tcPr>
            <w:tcW w:w="3841" w:type="dxa"/>
            <w:tcBorders>
              <w:top w:val="single" w:sz="4" w:space="0" w:color="auto"/>
              <w:left w:val="dotted" w:sz="4" w:space="0" w:color="000000"/>
              <w:bottom w:val="single" w:sz="4" w:space="0" w:color="000000"/>
              <w:right w:val="dotted" w:sz="4" w:space="0" w:color="000000"/>
            </w:tcBorders>
            <w:shd w:val="clear" w:color="auto" w:fill="auto"/>
            <w:tcMar>
              <w:top w:w="57" w:type="dxa"/>
              <w:bottom w:w="57" w:type="dxa"/>
            </w:tcMar>
          </w:tcPr>
          <w:p w14:paraId="4700DE0D" w14:textId="7F2987C4" w:rsidR="00CD7EB6" w:rsidRPr="005D57AF"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t>生命尊重を本書の最重点項目</w:t>
            </w:r>
            <w:r>
              <w:rPr>
                <w:rFonts w:hint="eastAsia"/>
              </w:rPr>
              <w:t>の</w:t>
            </w:r>
            <w:r w:rsidR="00ED407D">
              <w:rPr>
                <w:rFonts w:hint="eastAsia"/>
              </w:rPr>
              <w:t>一</w:t>
            </w:r>
            <w:r>
              <w:rPr>
                <w:rFonts w:hint="eastAsia"/>
              </w:rPr>
              <w:t>つ</w:t>
            </w:r>
            <w:r>
              <w:t>と位置</w:t>
            </w:r>
            <w:r>
              <w:rPr>
                <w:rFonts w:hint="eastAsia"/>
              </w:rPr>
              <w:t>づ</w:t>
            </w:r>
            <w:r>
              <w:t>け、内容項目「生命の尊さ」に関</w:t>
            </w:r>
            <w:r>
              <w:rPr>
                <w:rFonts w:hint="eastAsia"/>
              </w:rPr>
              <w:t>する</w:t>
            </w:r>
            <w:r>
              <w:t>教材を全学年３教材、３時間配当した。「生命倫理」に関わる教材も取</w:t>
            </w:r>
            <w:r>
              <w:rPr>
                <w:rFonts w:hint="eastAsia"/>
              </w:rPr>
              <w:t>り</w:t>
            </w:r>
            <w:r>
              <w:t>上げ、生命の尊さについて多面的・多角的に考えることができるよう工夫した。</w:t>
            </w:r>
          </w:p>
        </w:tc>
        <w:tc>
          <w:tcPr>
            <w:tcW w:w="3803" w:type="dxa"/>
            <w:tcBorders>
              <w:top w:val="single" w:sz="4" w:space="0" w:color="auto"/>
              <w:left w:val="dotted" w:sz="4" w:space="0" w:color="000000"/>
              <w:bottom w:val="single" w:sz="4" w:space="0" w:color="000000"/>
              <w:right w:val="single" w:sz="4" w:space="0" w:color="000000"/>
            </w:tcBorders>
            <w:shd w:val="clear" w:color="auto" w:fill="auto"/>
            <w:tcMar>
              <w:top w:w="57" w:type="dxa"/>
              <w:bottom w:w="57" w:type="dxa"/>
            </w:tcMar>
          </w:tcPr>
          <w:p w14:paraId="5404F3DC" w14:textId="34583628" w:rsidR="00CD7EB6" w:rsidRPr="00F54EF1"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color w:val="auto"/>
              </w:rPr>
            </w:pPr>
            <w:r w:rsidRPr="00F54EF1">
              <w:rPr>
                <w:rFonts w:asciiTheme="minorEastAsia" w:hAnsiTheme="minorEastAsia" w:cs="HiraginoUDSansStd-W3" w:hint="eastAsia"/>
                <w:color w:val="auto"/>
              </w:rPr>
              <w:t xml:space="preserve">・1年「自分の番　いのちのバトン」P50-52、「ふたりの子どもたちへ」P118-121、「語りかける目」P134-137 </w:t>
            </w:r>
          </w:p>
          <w:p w14:paraId="5D0C2C9E" w14:textId="075B39B9" w:rsidR="00CD7EB6" w:rsidRPr="00F54EF1"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color w:val="auto"/>
              </w:rPr>
            </w:pPr>
            <w:r w:rsidRPr="00F54EF1">
              <w:rPr>
                <w:rFonts w:asciiTheme="minorEastAsia" w:hAnsiTheme="minorEastAsia" w:cs="HiraginoUDSansStd-W3" w:hint="eastAsia"/>
                <w:color w:val="auto"/>
              </w:rPr>
              <w:t>・2年</w:t>
            </w:r>
            <w:r>
              <w:rPr>
                <w:rFonts w:asciiTheme="minorEastAsia" w:hAnsiTheme="minorEastAsia" w:cs="HiraginoUDSansStd-W3" w:hint="eastAsia"/>
                <w:color w:val="auto"/>
              </w:rPr>
              <w:t>「</w:t>
            </w:r>
            <w:r w:rsidRPr="00F54EF1">
              <w:rPr>
                <w:rFonts w:asciiTheme="minorEastAsia" w:hAnsiTheme="minorEastAsia" w:cs="HiraginoUDSansStd-W3" w:hint="eastAsia"/>
                <w:color w:val="auto"/>
              </w:rPr>
              <w:t>あなたの</w:t>
            </w:r>
            <w:r>
              <w:rPr>
                <w:rFonts w:asciiTheme="minorEastAsia" w:hAnsiTheme="minorEastAsia" w:cs="HiraginoUDSansStd-W3" w:hint="eastAsia"/>
                <w:color w:val="auto"/>
              </w:rPr>
              <w:t>『</w:t>
            </w:r>
            <w:r w:rsidRPr="00F54EF1">
              <w:rPr>
                <w:rFonts w:asciiTheme="minorEastAsia" w:hAnsiTheme="minorEastAsia" w:cs="HiraginoUDSansStd-W3" w:hint="eastAsia"/>
                <w:color w:val="auto"/>
              </w:rPr>
              <w:t>生きようとする力』</w:t>
            </w:r>
            <w:r>
              <w:rPr>
                <w:rFonts w:asciiTheme="minorEastAsia" w:hAnsiTheme="minorEastAsia" w:cs="HiraginoUDSansStd-W3" w:hint="eastAsia"/>
                <w:color w:val="auto"/>
              </w:rPr>
              <w:t>」</w:t>
            </w:r>
            <w:r w:rsidRPr="00F54EF1">
              <w:rPr>
                <w:rFonts w:asciiTheme="minorEastAsia" w:hAnsiTheme="minorEastAsia" w:cs="HiraginoUDSansStd-W3" w:hint="eastAsia"/>
                <w:color w:val="auto"/>
              </w:rPr>
              <w:t>P24-26、「消えない落書き」P30-33、「あふれる愛―マザー・テレサ」P124-127</w:t>
            </w:r>
          </w:p>
          <w:p w14:paraId="7D63D11B" w14:textId="64703B5D" w:rsidR="00CD7EB6" w:rsidRPr="00F54EF1" w:rsidRDefault="00CD7EB6" w:rsidP="00CD7EB6">
            <w:pPr>
              <w:widowControl/>
              <w:spacing w:line="280" w:lineRule="auto"/>
              <w:rPr>
                <w:rFonts w:asciiTheme="minorEastAsia" w:hAnsiTheme="minorEastAsia" w:cs="HiraginoUDSansStd-W3"/>
                <w:color w:val="auto"/>
              </w:rPr>
            </w:pPr>
            <w:r w:rsidRPr="00F54EF1">
              <w:rPr>
                <w:rFonts w:asciiTheme="minorEastAsia" w:hAnsiTheme="minorEastAsia" w:cs="HiraginoUDSansStd-W3" w:hint="eastAsia"/>
                <w:color w:val="auto"/>
              </w:rPr>
              <w:t>・3年「十五分後の奇跡」P20-22、</w:t>
            </w:r>
            <w:r w:rsidRPr="00F54EF1">
              <w:rPr>
                <w:rFonts w:hint="eastAsia"/>
                <w:color w:val="auto"/>
              </w:rPr>
              <w:t>Thinking</w:t>
            </w:r>
            <w:r w:rsidRPr="00F54EF1">
              <w:rPr>
                <w:rFonts w:hint="eastAsia"/>
                <w:color w:val="auto"/>
              </w:rPr>
              <w:t>「生命　当たり前の奇跡」</w:t>
            </w:r>
            <w:r w:rsidRPr="00F54EF1">
              <w:rPr>
                <w:rFonts w:hint="eastAsia"/>
                <w:color w:val="auto"/>
              </w:rPr>
              <w:t>P23</w:t>
            </w:r>
            <w:r w:rsidRPr="00F54EF1">
              <w:rPr>
                <w:rFonts w:hint="eastAsia"/>
                <w:color w:val="auto"/>
              </w:rPr>
              <w:t>、</w:t>
            </w:r>
            <w:r w:rsidRPr="00F54EF1">
              <w:rPr>
                <w:rFonts w:asciiTheme="minorEastAsia" w:hAnsiTheme="minorEastAsia" w:cs="HiraginoUDSansStd-W3" w:hint="eastAsia"/>
                <w:color w:val="auto"/>
              </w:rPr>
              <w:t>「ドナー」P88-90、</w:t>
            </w:r>
            <w:r w:rsidRPr="00F54EF1">
              <w:rPr>
                <w:rFonts w:hint="eastAsia"/>
                <w:color w:val="auto"/>
              </w:rPr>
              <w:t>Thinking</w:t>
            </w:r>
            <w:r w:rsidRPr="00F54EF1">
              <w:rPr>
                <w:rFonts w:hint="eastAsia"/>
                <w:color w:val="auto"/>
              </w:rPr>
              <w:t>「生命倫理　科学技術が生んだ新たな課題」</w:t>
            </w:r>
            <w:r w:rsidRPr="00F54EF1">
              <w:rPr>
                <w:rFonts w:hint="eastAsia"/>
                <w:color w:val="auto"/>
              </w:rPr>
              <w:t>P91</w:t>
            </w:r>
            <w:r w:rsidRPr="00F54EF1">
              <w:rPr>
                <w:rFonts w:hint="eastAsia"/>
                <w:color w:val="auto"/>
              </w:rPr>
              <w:t>、</w:t>
            </w:r>
            <w:r w:rsidRPr="00F54EF1">
              <w:rPr>
                <w:rFonts w:asciiTheme="minorEastAsia" w:hAnsiTheme="minorEastAsia" w:cs="HiraginoUDSansStd-W3" w:hint="eastAsia"/>
                <w:color w:val="auto"/>
              </w:rPr>
              <w:t>「誰かのために」P144-145</w:t>
            </w:r>
          </w:p>
        </w:tc>
      </w:tr>
      <w:tr w:rsidR="00CD7EB6" w:rsidRPr="00CF0F3B" w14:paraId="7536956B" w14:textId="77777777" w:rsidTr="006373C1">
        <w:trPr>
          <w:cantSplit/>
          <w:trHeight w:val="340"/>
          <w:jc w:val="center"/>
        </w:trPr>
        <w:tc>
          <w:tcPr>
            <w:tcW w:w="2132" w:type="dxa"/>
            <w:tcBorders>
              <w:top w:val="single" w:sz="4" w:space="0" w:color="000000"/>
              <w:left w:val="single" w:sz="4" w:space="0" w:color="000000"/>
              <w:bottom w:val="single" w:sz="4" w:space="0" w:color="000000"/>
              <w:right w:val="dotted" w:sz="4" w:space="0" w:color="000000"/>
            </w:tcBorders>
            <w:shd w:val="clear" w:color="auto" w:fill="auto"/>
            <w:tcMar>
              <w:top w:w="57" w:type="dxa"/>
              <w:bottom w:w="57" w:type="dxa"/>
            </w:tcMar>
          </w:tcPr>
          <w:p w14:paraId="10F675D2" w14:textId="1E296038"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r>
              <w:rPr>
                <w:rFonts w:asciiTheme="minorEastAsia" w:hAnsiTheme="minorEastAsia" w:cs="GothicMB101Pro-Regular" w:hint="eastAsia"/>
              </w:rPr>
              <w:lastRenderedPageBreak/>
              <w:t>➌</w:t>
            </w:r>
            <w:r w:rsidRPr="00E21899">
              <w:rPr>
                <w:rFonts w:asciiTheme="minorEastAsia" w:hAnsiTheme="minorEastAsia" w:cs="GothicMB101Pro-Regular" w:hint="eastAsia"/>
                <w:b/>
                <w:bCs/>
                <w:color w:val="FF0000"/>
              </w:rPr>
              <w:t>情報モラル</w:t>
            </w:r>
            <w:r>
              <w:rPr>
                <w:rFonts w:asciiTheme="minorEastAsia" w:hAnsiTheme="minorEastAsia" w:cs="GothicMB101Pro-Regular" w:hint="eastAsia"/>
              </w:rPr>
              <w:t>について、発達段階を考慮しながら、充実した指導ができるよう工夫されているか。</w:t>
            </w:r>
          </w:p>
          <w:p w14:paraId="280C0FFA" w14:textId="6EC03E8C" w:rsidR="00CD7EB6" w:rsidRPr="00CF0F3B"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tc>
        <w:tc>
          <w:tcPr>
            <w:tcW w:w="3841" w:type="dxa"/>
            <w:tcBorders>
              <w:top w:val="single" w:sz="4" w:space="0" w:color="000000"/>
              <w:left w:val="dotted" w:sz="4" w:space="0" w:color="000000"/>
              <w:bottom w:val="single" w:sz="4" w:space="0" w:color="000000"/>
              <w:right w:val="dotted" w:sz="4" w:space="0" w:color="000000"/>
            </w:tcBorders>
            <w:shd w:val="clear" w:color="auto" w:fill="auto"/>
            <w:tcMar>
              <w:top w:w="57" w:type="dxa"/>
              <w:bottom w:w="57" w:type="dxa"/>
            </w:tcMar>
          </w:tcPr>
          <w:p w14:paraId="6DFF0219" w14:textId="3FE6805D"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sidRPr="00905BB3">
              <w:rPr>
                <w:rFonts w:asciiTheme="minorEastAsia" w:hAnsiTheme="minorEastAsia" w:cs="HiraginoUDSansStd-W3" w:hint="eastAsia"/>
              </w:rPr>
              <w:t>「</w:t>
            </w:r>
            <w:r>
              <w:rPr>
                <w:rFonts w:asciiTheme="minorEastAsia" w:hAnsiTheme="minorEastAsia" w:cs="HiraginoUDSansStd-W3" w:hint="eastAsia"/>
              </w:rPr>
              <w:t>情報モラル</w:t>
            </w:r>
            <w:r w:rsidRPr="00905BB3">
              <w:rPr>
                <w:rFonts w:asciiTheme="minorEastAsia" w:hAnsiTheme="minorEastAsia" w:cs="HiraginoUDSansStd-W3" w:hint="eastAsia"/>
              </w:rPr>
              <w:t>」</w:t>
            </w:r>
            <w:r>
              <w:rPr>
                <w:rFonts w:asciiTheme="minorEastAsia" w:hAnsiTheme="minorEastAsia" w:cs="HiraginoUDSansStd-W3" w:hint="eastAsia"/>
              </w:rPr>
              <w:t>をテーマとし、</w:t>
            </w:r>
            <w:r w:rsidRPr="00905BB3">
              <w:rPr>
                <w:rFonts w:asciiTheme="minorEastAsia" w:hAnsiTheme="minorEastAsia" w:cs="HiraginoUDSansStd-W3" w:hint="eastAsia"/>
              </w:rPr>
              <w:t>複数教材を組み合わせたユニットを各学年に配置し</w:t>
            </w:r>
            <w:r w:rsidR="00ED407D">
              <w:rPr>
                <w:rFonts w:asciiTheme="minorEastAsia" w:hAnsiTheme="minorEastAsia" w:cs="HiraginoUDSansStd-W3" w:hint="eastAsia"/>
              </w:rPr>
              <w:t>、</w:t>
            </w:r>
            <w:r>
              <w:rPr>
                <w:rFonts w:asciiTheme="minorEastAsia" w:hAnsiTheme="minorEastAsia" w:cs="HiraginoUDSansStd-W3" w:hint="eastAsia"/>
              </w:rPr>
              <w:t>連続して学習ができるように編集した。</w:t>
            </w:r>
          </w:p>
          <w:p w14:paraId="075D0F58" w14:textId="08D73A1E"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rPr>
                <w:rFonts w:asciiTheme="minorEastAsia" w:hAnsiTheme="minorEastAsia" w:cs="HiraginoUDSansStd-W3" w:hint="eastAsia"/>
              </w:rPr>
              <w:t>また、匿名性の問題や依存性、デマ情報、情報の拡散と責任など、さまざまな課題を幅広く取り上げるよう工夫した。</w:t>
            </w:r>
          </w:p>
          <w:p w14:paraId="71CDBD96" w14:textId="40A2449D" w:rsidR="00CD7EB6" w:rsidRPr="00C0473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Pr>
                <w:rFonts w:hint="eastAsia"/>
              </w:rPr>
              <w:t>Thinking</w:t>
            </w:r>
            <w:r>
              <w:rPr>
                <w:rFonts w:hint="eastAsia"/>
              </w:rPr>
              <w:t>（</w:t>
            </w:r>
            <w:r>
              <w:rPr>
                <w:rFonts w:asciiTheme="minorEastAsia" w:hAnsiTheme="minorEastAsia" w:cs="HiraginoUDSansStd-W3" w:hint="eastAsia"/>
              </w:rPr>
              <w:t>コラム）では、インターネットやSNSの注意点や有効性を取り上げて情報</w:t>
            </w:r>
            <w:r w:rsidRPr="00F54EF1">
              <w:rPr>
                <w:rFonts w:asciiTheme="minorEastAsia" w:hAnsiTheme="minorEastAsia" w:cs="HiraginoUDSansStd-W3" w:hint="eastAsia"/>
                <w:color w:val="auto"/>
              </w:rPr>
              <w:t>活用・発信へ</w:t>
            </w:r>
            <w:r>
              <w:rPr>
                <w:rFonts w:asciiTheme="minorEastAsia" w:hAnsiTheme="minorEastAsia" w:cs="HiraginoUDSansStd-W3" w:hint="eastAsia"/>
              </w:rPr>
              <w:t>の取り組み姿勢を育成するよう工夫した。</w:t>
            </w:r>
          </w:p>
        </w:tc>
        <w:tc>
          <w:tcPr>
            <w:tcW w:w="3803" w:type="dxa"/>
            <w:tcBorders>
              <w:top w:val="single" w:sz="4" w:space="0" w:color="000000"/>
              <w:left w:val="dotted" w:sz="4" w:space="0" w:color="000000"/>
              <w:bottom w:val="single" w:sz="4" w:space="0" w:color="000000"/>
              <w:right w:val="single" w:sz="4" w:space="0" w:color="000000"/>
            </w:tcBorders>
            <w:shd w:val="clear" w:color="auto" w:fill="auto"/>
            <w:tcMar>
              <w:top w:w="57" w:type="dxa"/>
              <w:bottom w:w="57" w:type="dxa"/>
            </w:tcMar>
          </w:tcPr>
          <w:p w14:paraId="5B6537A9"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rPr>
                <w:rFonts w:asciiTheme="minorEastAsia" w:hAnsiTheme="minorEastAsia" w:cs="HiraginoUDSansStd-W3" w:hint="eastAsia"/>
              </w:rPr>
              <w:t>・１年「ネット将棋」、「言葉の向こうに」、Thinking「インターネットの光と闇」、「ライオンが逃げた」Thinking「命を救ったSNS」連続P54-67</w:t>
            </w:r>
          </w:p>
          <w:p w14:paraId="57B42AC9" w14:textId="5210F4AA"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rPr>
                <w:rFonts w:asciiTheme="minorEastAsia" w:hAnsiTheme="minorEastAsia" w:cs="HiraginoUDSansStd-W3" w:hint="eastAsia"/>
              </w:rPr>
              <w:t>・２年「いつでも・どこでも・SNS」「ほどほどライン」連続P44-51</w:t>
            </w:r>
          </w:p>
          <w:p w14:paraId="7DA6707E" w14:textId="0FA81B05" w:rsidR="00CD7EB6" w:rsidRPr="00C0473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rPr>
                <w:rFonts w:asciiTheme="minorEastAsia" w:hAnsiTheme="minorEastAsia" w:cs="HiraginoUDSansStd-W3" w:hint="eastAsia"/>
              </w:rPr>
              <w:t>・３年「ピヨ子」、Thinking「『友達』限定？」、「リアルとネットの不思議」連続P50-59</w:t>
            </w:r>
          </w:p>
        </w:tc>
      </w:tr>
      <w:tr w:rsidR="00CD7EB6" w:rsidRPr="00CF0F3B" w14:paraId="339F7B95" w14:textId="77777777" w:rsidTr="00260DE6">
        <w:trPr>
          <w:cantSplit/>
          <w:trHeight w:val="340"/>
          <w:jc w:val="center"/>
        </w:trPr>
        <w:tc>
          <w:tcPr>
            <w:tcW w:w="2132" w:type="dxa"/>
            <w:tcBorders>
              <w:top w:val="single" w:sz="4" w:space="0" w:color="000000"/>
              <w:left w:val="single" w:sz="4" w:space="0" w:color="000000"/>
              <w:bottom w:val="single" w:sz="4" w:space="0" w:color="000000"/>
              <w:right w:val="dotted" w:sz="4" w:space="0" w:color="000000"/>
            </w:tcBorders>
            <w:shd w:val="clear" w:color="auto" w:fill="auto"/>
            <w:tcMar>
              <w:top w:w="57" w:type="dxa"/>
              <w:bottom w:w="57" w:type="dxa"/>
            </w:tcMar>
            <w:vAlign w:val="center"/>
          </w:tcPr>
          <w:p w14:paraId="40668746" w14:textId="43DD5708"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r>
              <w:rPr>
                <w:rFonts w:asciiTheme="minorEastAsia" w:hAnsiTheme="minorEastAsia" w:cs="GothicMB101Pro-Regular" w:hint="eastAsia"/>
              </w:rPr>
              <w:t>➍</w:t>
            </w:r>
            <w:r w:rsidRPr="00E21899">
              <w:rPr>
                <w:rFonts w:asciiTheme="minorEastAsia" w:hAnsiTheme="minorEastAsia" w:cs="GothicMB101Pro-Regular" w:hint="eastAsia"/>
                <w:b/>
                <w:bCs/>
                <w:color w:val="FF0000"/>
              </w:rPr>
              <w:t>科学技術の発展と生命倫理の関係</w:t>
            </w:r>
            <w:r>
              <w:rPr>
                <w:rFonts w:asciiTheme="minorEastAsia" w:hAnsiTheme="minorEastAsia" w:cs="GothicMB101Pro-Regular" w:hint="eastAsia"/>
              </w:rPr>
              <w:t>について考えることができるよう工夫されているか。</w:t>
            </w:r>
          </w:p>
          <w:p w14:paraId="63B82D78"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65F60E1E"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15C26271" w14:textId="06312B78" w:rsidR="00CD7EB6" w:rsidRPr="00CF0F3B"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tc>
        <w:tc>
          <w:tcPr>
            <w:tcW w:w="3841" w:type="dxa"/>
            <w:tcBorders>
              <w:top w:val="single" w:sz="4" w:space="0" w:color="000000"/>
              <w:left w:val="dotted" w:sz="4" w:space="0" w:color="000000"/>
              <w:bottom w:val="single" w:sz="4" w:space="0" w:color="000000"/>
              <w:right w:val="dotted" w:sz="4" w:space="0" w:color="000000"/>
            </w:tcBorders>
            <w:shd w:val="clear" w:color="auto" w:fill="auto"/>
            <w:tcMar>
              <w:top w:w="57" w:type="dxa"/>
              <w:bottom w:w="57" w:type="dxa"/>
            </w:tcMar>
          </w:tcPr>
          <w:p w14:paraId="5D473A6D" w14:textId="1D60A859" w:rsidR="00CD7EB6" w:rsidRPr="00F90664"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t>発達段階を考慮し、科学技術の発展と生命倫理との関係について考えることのできる教材を取り上げた。各教材の取り扱いについては、知見を得るだけではなく、それぞれの問題の解決に向けて取り組もうとする道徳的実践意欲と態度が養われるよう</w:t>
            </w:r>
            <w:r>
              <w:rPr>
                <w:rFonts w:hint="eastAsia"/>
              </w:rPr>
              <w:t>各教材の</w:t>
            </w:r>
            <w:r>
              <w:t>問いについて工夫を凝らした</w:t>
            </w:r>
            <w:r>
              <w:rPr>
                <w:rFonts w:hint="eastAsia"/>
              </w:rPr>
              <w:t>。</w:t>
            </w:r>
          </w:p>
        </w:tc>
        <w:tc>
          <w:tcPr>
            <w:tcW w:w="3803" w:type="dxa"/>
            <w:tcBorders>
              <w:top w:val="single" w:sz="4" w:space="0" w:color="000000"/>
              <w:left w:val="dotted" w:sz="4" w:space="0" w:color="000000"/>
              <w:bottom w:val="single" w:sz="4" w:space="0" w:color="000000"/>
              <w:right w:val="single" w:sz="4" w:space="0" w:color="000000"/>
            </w:tcBorders>
            <w:shd w:val="clear" w:color="auto" w:fill="auto"/>
            <w:tcMar>
              <w:top w:w="57" w:type="dxa"/>
              <w:bottom w:w="57" w:type="dxa"/>
            </w:tcMar>
          </w:tcPr>
          <w:p w14:paraId="296F8024" w14:textId="49643D88"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・２年「『がんばる』は僕の宿題」</w:t>
            </w:r>
            <w:r>
              <w:rPr>
                <w:rFonts w:hint="eastAsia"/>
              </w:rPr>
              <w:t>P86-89</w:t>
            </w:r>
          </w:p>
          <w:p w14:paraId="2AC71C90" w14:textId="7C9F03E9" w:rsidR="00CD7EB6" w:rsidRPr="00CF4AF2"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・３年</w:t>
            </w:r>
            <w:r>
              <w:t xml:space="preserve"> </w:t>
            </w:r>
            <w:r>
              <w:rPr>
                <w:rFonts w:hint="eastAsia"/>
              </w:rPr>
              <w:t>「ドナー」</w:t>
            </w:r>
            <w:r>
              <w:rPr>
                <w:rFonts w:hint="eastAsia"/>
              </w:rPr>
              <w:t>P88-90</w:t>
            </w:r>
            <w:r>
              <w:rPr>
                <w:rFonts w:hint="eastAsia"/>
              </w:rPr>
              <w:t>、</w:t>
            </w:r>
            <w:r>
              <w:rPr>
                <w:rFonts w:hint="eastAsia"/>
              </w:rPr>
              <w:t>Thinking</w:t>
            </w:r>
            <w:r>
              <w:rPr>
                <w:rFonts w:hint="eastAsia"/>
              </w:rPr>
              <w:t>「生命倫理　科学技術が生んだ新たな課題」</w:t>
            </w:r>
            <w:r>
              <w:rPr>
                <w:rFonts w:hint="eastAsia"/>
              </w:rPr>
              <w:t>P91</w:t>
            </w:r>
          </w:p>
        </w:tc>
      </w:tr>
      <w:tr w:rsidR="00CD7EB6" w:rsidRPr="00CF0F3B" w14:paraId="79E1BC89" w14:textId="77777777" w:rsidTr="00E45669">
        <w:trPr>
          <w:cantSplit/>
          <w:trHeight w:val="340"/>
          <w:jc w:val="center"/>
        </w:trPr>
        <w:tc>
          <w:tcPr>
            <w:tcW w:w="2132" w:type="dxa"/>
            <w:vMerge w:val="restart"/>
            <w:tcBorders>
              <w:top w:val="single" w:sz="4" w:space="0" w:color="000000"/>
              <w:left w:val="single" w:sz="4" w:space="0" w:color="000000"/>
              <w:right w:val="dotted" w:sz="4" w:space="0" w:color="000000"/>
            </w:tcBorders>
            <w:shd w:val="clear" w:color="auto" w:fill="auto"/>
            <w:tcMar>
              <w:top w:w="57" w:type="dxa"/>
              <w:bottom w:w="57" w:type="dxa"/>
            </w:tcMar>
          </w:tcPr>
          <w:p w14:paraId="620838A0"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r>
              <w:rPr>
                <w:rFonts w:asciiTheme="minorEastAsia" w:hAnsiTheme="minorEastAsia" w:cs="GothicMB101Pro-Regular" w:hint="eastAsia"/>
              </w:rPr>
              <w:t>❺</w:t>
            </w:r>
            <w:r w:rsidRPr="00453D4D">
              <w:rPr>
                <w:rFonts w:asciiTheme="minorEastAsia" w:hAnsiTheme="minorEastAsia" w:cs="GothicMB101Pro-Regular" w:hint="eastAsia"/>
                <w:b/>
                <w:bCs/>
                <w:color w:val="FF0000"/>
              </w:rPr>
              <w:t>SDGs</w:t>
            </w:r>
            <w:r>
              <w:rPr>
                <w:rFonts w:asciiTheme="minorEastAsia" w:hAnsiTheme="minorEastAsia" w:cs="GothicMB101Pro-Regular" w:hint="eastAsia"/>
              </w:rPr>
              <w:t>に対応した指導ができるよう工夫されているか。</w:t>
            </w:r>
          </w:p>
          <w:p w14:paraId="44B865F9"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p w14:paraId="63586816"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p w14:paraId="010DD52F"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p w14:paraId="520CF383"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p w14:paraId="10187F09"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p w14:paraId="7F77BF24"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p w14:paraId="1E75A437" w14:textId="163062B7" w:rsidR="00CD7EB6" w:rsidRPr="00603CCD"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tc>
        <w:tc>
          <w:tcPr>
            <w:tcW w:w="3841" w:type="dxa"/>
            <w:tcBorders>
              <w:top w:val="single" w:sz="4" w:space="0" w:color="000000"/>
              <w:left w:val="dotted" w:sz="4" w:space="0" w:color="000000"/>
              <w:bottom w:val="dotted" w:sz="4" w:space="0" w:color="auto"/>
              <w:right w:val="dotted" w:sz="4" w:space="0" w:color="000000"/>
            </w:tcBorders>
            <w:shd w:val="clear" w:color="auto" w:fill="auto"/>
            <w:tcMar>
              <w:top w:w="57" w:type="dxa"/>
              <w:bottom w:w="57" w:type="dxa"/>
            </w:tcMar>
          </w:tcPr>
          <w:p w14:paraId="6E588013" w14:textId="2324A465"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w:t>
            </w:r>
            <w:r>
              <w:rPr>
                <w:rFonts w:hint="eastAsia"/>
              </w:rPr>
              <w:t>持続可能な社会の発展をめぐって、さまざまな視点から生徒が考えられるような教材を配置した。</w:t>
            </w:r>
          </w:p>
          <w:p w14:paraId="22298B14" w14:textId="28522A2E" w:rsidR="00CD7EB6" w:rsidRPr="00603CCD"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tc>
        <w:tc>
          <w:tcPr>
            <w:tcW w:w="3803" w:type="dxa"/>
            <w:tcBorders>
              <w:top w:val="single" w:sz="4" w:space="0" w:color="000000"/>
              <w:left w:val="dotted" w:sz="4" w:space="0" w:color="000000"/>
              <w:bottom w:val="dotted" w:sz="4" w:space="0" w:color="auto"/>
              <w:right w:val="single" w:sz="4" w:space="0" w:color="000000"/>
            </w:tcBorders>
            <w:shd w:val="clear" w:color="auto" w:fill="auto"/>
            <w:tcMar>
              <w:top w:w="57" w:type="dxa"/>
              <w:bottom w:w="57" w:type="dxa"/>
            </w:tcMar>
          </w:tcPr>
          <w:p w14:paraId="3D23AF03" w14:textId="29424A1D"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・１年「時速二八五キロ、千三百人を乗せて。」</w:t>
            </w:r>
            <w:r>
              <w:rPr>
                <w:rFonts w:hint="eastAsia"/>
              </w:rPr>
              <w:t>P100-103</w:t>
            </w:r>
            <w:r>
              <w:rPr>
                <w:rFonts w:hint="eastAsia"/>
              </w:rPr>
              <w:t>、「あのハチドリのように—ワンガリ・マータイ」</w:t>
            </w:r>
            <w:r>
              <w:rPr>
                <w:rFonts w:hint="eastAsia"/>
              </w:rPr>
              <w:t>P150-155</w:t>
            </w:r>
            <w:r>
              <w:rPr>
                <w:rFonts w:hint="eastAsia"/>
              </w:rPr>
              <w:t xml:space="preserve">　</w:t>
            </w:r>
          </w:p>
          <w:p w14:paraId="6D2FBADB" w14:textId="4FC37BB3"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・２年「地球の時間、ヒトの時間」</w:t>
            </w:r>
            <w:r>
              <w:rPr>
                <w:rFonts w:hint="eastAsia"/>
              </w:rPr>
              <w:t>P112-117</w:t>
            </w:r>
            <w:r>
              <w:rPr>
                <w:rFonts w:hint="eastAsia"/>
              </w:rPr>
              <w:t>、「迷惑とは何ぞ」</w:t>
            </w:r>
            <w:r>
              <w:rPr>
                <w:rFonts w:hint="eastAsia"/>
              </w:rPr>
              <w:t>P154-157</w:t>
            </w:r>
            <w:r>
              <w:rPr>
                <w:rFonts w:hint="eastAsia"/>
              </w:rPr>
              <w:t xml:space="preserve">　</w:t>
            </w:r>
          </w:p>
          <w:p w14:paraId="7B0D6B63"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・３年「襟裳のこと」</w:t>
            </w:r>
            <w:r>
              <w:rPr>
                <w:rFonts w:hint="eastAsia"/>
              </w:rPr>
              <w:t>P130-133</w:t>
            </w:r>
            <w:r>
              <w:rPr>
                <w:rFonts w:hint="eastAsia"/>
              </w:rPr>
              <w:t>、「ネルソン・マンデラ」</w:t>
            </w:r>
            <w:r>
              <w:rPr>
                <w:rFonts w:hint="eastAsia"/>
              </w:rPr>
              <w:t xml:space="preserve">P146-151 </w:t>
            </w:r>
          </w:p>
          <w:p w14:paraId="2EC9417A" w14:textId="375CB80C" w:rsidR="00CD7EB6" w:rsidRPr="00603CCD"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など</w:t>
            </w:r>
          </w:p>
        </w:tc>
      </w:tr>
      <w:tr w:rsidR="00CD7EB6" w:rsidRPr="00CF0F3B" w14:paraId="2D479537" w14:textId="77777777" w:rsidTr="00E45669">
        <w:trPr>
          <w:cantSplit/>
          <w:trHeight w:val="340"/>
          <w:jc w:val="center"/>
        </w:trPr>
        <w:tc>
          <w:tcPr>
            <w:tcW w:w="2132" w:type="dxa"/>
            <w:vMerge/>
            <w:tcBorders>
              <w:left w:val="single" w:sz="4" w:space="0" w:color="000000"/>
              <w:bottom w:val="single" w:sz="4" w:space="0" w:color="000000"/>
              <w:right w:val="dotted" w:sz="4" w:space="0" w:color="000000"/>
            </w:tcBorders>
            <w:shd w:val="clear" w:color="auto" w:fill="auto"/>
            <w:tcMar>
              <w:top w:w="57" w:type="dxa"/>
              <w:bottom w:w="57" w:type="dxa"/>
            </w:tcMar>
            <w:vAlign w:val="center"/>
          </w:tcPr>
          <w:p w14:paraId="0B2B6EF8" w14:textId="229A1759" w:rsidR="00CD7EB6" w:rsidRPr="00CF0F3B"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tc>
        <w:tc>
          <w:tcPr>
            <w:tcW w:w="3841" w:type="dxa"/>
            <w:tcBorders>
              <w:top w:val="dotted" w:sz="4" w:space="0" w:color="auto"/>
              <w:left w:val="dotted" w:sz="4" w:space="0" w:color="000000"/>
              <w:bottom w:val="single" w:sz="4" w:space="0" w:color="000000"/>
              <w:right w:val="dotted" w:sz="4" w:space="0" w:color="000000"/>
            </w:tcBorders>
            <w:shd w:val="clear" w:color="auto" w:fill="auto"/>
            <w:tcMar>
              <w:top w:w="57" w:type="dxa"/>
              <w:bottom w:w="57" w:type="dxa"/>
            </w:tcMar>
          </w:tcPr>
          <w:p w14:paraId="1C4CE82D" w14:textId="3781909E" w:rsidR="00CD7EB6" w:rsidRPr="00603CCD"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w:t>
            </w:r>
            <w:r>
              <w:rPr>
                <w:rFonts w:hint="eastAsia"/>
              </w:rPr>
              <w:t>各学年の巻末に</w:t>
            </w:r>
            <w:r>
              <w:rPr>
                <w:rFonts w:hint="eastAsia"/>
              </w:rPr>
              <w:t>Thinking</w:t>
            </w:r>
            <w:r>
              <w:rPr>
                <w:rFonts w:hint="eastAsia"/>
              </w:rPr>
              <w:t>（コラム）ページを設け、教材を通して、持続可能な社会に向けての課題について考えを深められるよう工夫した。</w:t>
            </w:r>
          </w:p>
        </w:tc>
        <w:tc>
          <w:tcPr>
            <w:tcW w:w="3803" w:type="dxa"/>
            <w:tcBorders>
              <w:top w:val="dotted" w:sz="4" w:space="0" w:color="auto"/>
              <w:left w:val="dotted" w:sz="4" w:space="0" w:color="000000"/>
              <w:bottom w:val="single" w:sz="4" w:space="0" w:color="000000"/>
              <w:right w:val="single" w:sz="4" w:space="0" w:color="000000"/>
            </w:tcBorders>
            <w:shd w:val="clear" w:color="auto" w:fill="auto"/>
            <w:tcMar>
              <w:top w:w="57" w:type="dxa"/>
              <w:bottom w:w="57" w:type="dxa"/>
            </w:tcMar>
          </w:tcPr>
          <w:p w14:paraId="6FEB3470" w14:textId="20271B07" w:rsidR="00CD7EB6" w:rsidRPr="00603CCD"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・全学年　巻末</w:t>
            </w:r>
            <w:r>
              <w:rPr>
                <w:rFonts w:hint="eastAsia"/>
              </w:rPr>
              <w:t>Thinking</w:t>
            </w:r>
            <w:r>
              <w:rPr>
                <w:rFonts w:hint="eastAsia"/>
              </w:rPr>
              <w:t>「</w:t>
            </w:r>
            <w:r>
              <w:rPr>
                <w:rFonts w:hint="eastAsia"/>
              </w:rPr>
              <w:t>SDGs</w:t>
            </w:r>
            <w:r>
              <w:rPr>
                <w:rFonts w:hint="eastAsia"/>
              </w:rPr>
              <w:t>の視点から」</w:t>
            </w:r>
            <w:r>
              <w:rPr>
                <w:rFonts w:hint="eastAsia"/>
              </w:rPr>
              <w:t>P180-181</w:t>
            </w:r>
          </w:p>
        </w:tc>
      </w:tr>
      <w:tr w:rsidR="00CD7EB6" w:rsidRPr="00CF0F3B" w14:paraId="31AAA871" w14:textId="77777777" w:rsidTr="00603CCD">
        <w:trPr>
          <w:cantSplit/>
          <w:trHeight w:val="340"/>
          <w:jc w:val="center"/>
        </w:trPr>
        <w:tc>
          <w:tcPr>
            <w:tcW w:w="2132" w:type="dxa"/>
            <w:tcBorders>
              <w:top w:val="single" w:sz="4" w:space="0" w:color="000000"/>
              <w:left w:val="single" w:sz="4" w:space="0" w:color="000000"/>
              <w:bottom w:val="single" w:sz="4" w:space="0" w:color="000000"/>
              <w:right w:val="dotted" w:sz="4" w:space="0" w:color="000000"/>
            </w:tcBorders>
            <w:shd w:val="clear" w:color="auto" w:fill="auto"/>
            <w:tcMar>
              <w:top w:w="57" w:type="dxa"/>
              <w:bottom w:w="57" w:type="dxa"/>
            </w:tcMar>
            <w:vAlign w:val="center"/>
          </w:tcPr>
          <w:p w14:paraId="3601304A"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r>
              <w:rPr>
                <w:rFonts w:asciiTheme="minorEastAsia" w:hAnsiTheme="minorEastAsia" w:cs="GothicMB101Pro-Regular" w:hint="eastAsia"/>
              </w:rPr>
              <w:lastRenderedPageBreak/>
              <w:t>❻</w:t>
            </w:r>
            <w:r w:rsidRPr="00626812">
              <w:rPr>
                <w:rFonts w:asciiTheme="minorEastAsia" w:hAnsiTheme="minorEastAsia" w:cs="GothicMB101Pro-Regular" w:hint="eastAsia"/>
                <w:b/>
                <w:bCs/>
                <w:color w:val="FF0000"/>
              </w:rPr>
              <w:t>キャリア教育</w:t>
            </w:r>
            <w:r>
              <w:rPr>
                <w:rFonts w:asciiTheme="minorEastAsia" w:hAnsiTheme="minorEastAsia" w:cs="GothicMB101Pro-Regular" w:hint="eastAsia"/>
              </w:rPr>
              <w:t>に対応した指導ができるよう工夫されているか。</w:t>
            </w:r>
          </w:p>
          <w:p w14:paraId="15ABC3F9"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461F1CA6"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7A67F786"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06E18EF0"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37A3DFE1"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6DB0682A"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2E342171" w14:textId="2AD78083" w:rsidR="00CD7EB6" w:rsidRPr="00603CCD"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tc>
        <w:tc>
          <w:tcPr>
            <w:tcW w:w="3841" w:type="dxa"/>
            <w:tcBorders>
              <w:top w:val="single" w:sz="4" w:space="0" w:color="000000"/>
              <w:left w:val="dotted" w:sz="4" w:space="0" w:color="000000"/>
              <w:bottom w:val="single" w:sz="4" w:space="0" w:color="000000"/>
              <w:right w:val="dotted" w:sz="4" w:space="0" w:color="000000"/>
            </w:tcBorders>
            <w:shd w:val="clear" w:color="auto" w:fill="auto"/>
            <w:tcMar>
              <w:top w:w="57" w:type="dxa"/>
              <w:bottom w:w="57" w:type="dxa"/>
            </w:tcMar>
          </w:tcPr>
          <w:p w14:paraId="20F3CA50" w14:textId="01962906" w:rsidR="00CD7EB6" w:rsidRPr="00626812"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sidRPr="00905BB3">
              <w:rPr>
                <w:rFonts w:asciiTheme="minorEastAsia" w:hAnsiTheme="minorEastAsia" w:cs="HiraginoUDSansStd-W3" w:hint="eastAsia"/>
              </w:rPr>
              <w:t>「</w:t>
            </w:r>
            <w:r>
              <w:rPr>
                <w:rFonts w:asciiTheme="minorEastAsia" w:hAnsiTheme="minorEastAsia" w:cs="HiraginoUDSansStd-W3" w:hint="eastAsia"/>
              </w:rPr>
              <w:t>キャリア</w:t>
            </w:r>
            <w:r w:rsidRPr="00905BB3">
              <w:rPr>
                <w:rFonts w:asciiTheme="minorEastAsia" w:hAnsiTheme="minorEastAsia" w:cs="HiraginoUDSansStd-W3" w:hint="eastAsia"/>
              </w:rPr>
              <w:t>」</w:t>
            </w:r>
            <w:r>
              <w:rPr>
                <w:rFonts w:asciiTheme="minorEastAsia" w:hAnsiTheme="minorEastAsia" w:cs="HiraginoUDSansStd-W3" w:hint="eastAsia"/>
              </w:rPr>
              <w:t>をテーマとし、</w:t>
            </w:r>
            <w:r w:rsidRPr="00905BB3">
              <w:rPr>
                <w:rFonts w:asciiTheme="minorEastAsia" w:hAnsiTheme="minorEastAsia" w:cs="HiraginoUDSansStd-W3" w:hint="eastAsia"/>
              </w:rPr>
              <w:t>複数教材を組み合わせたユニットを各学年に配置し</w:t>
            </w:r>
            <w:r w:rsidRPr="00BB2017">
              <w:rPr>
                <w:rFonts w:asciiTheme="minorEastAsia" w:hAnsiTheme="minorEastAsia" w:cs="HiraginoUDSansStd-W3" w:hint="eastAsia"/>
                <w:color w:val="auto"/>
              </w:rPr>
              <w:t>、連続</w:t>
            </w:r>
            <w:r>
              <w:rPr>
                <w:rFonts w:asciiTheme="minorEastAsia" w:hAnsiTheme="minorEastAsia" w:cs="HiraginoUDSansStd-W3" w:hint="eastAsia"/>
              </w:rPr>
              <w:t>して学習ができるように工夫した。「勤労」だけではなく、「向上心、個性の伸長」や「希望と勇気、克己と強い意志」などの複数の内容項目からも学習できるように工夫した。</w:t>
            </w:r>
          </w:p>
        </w:tc>
        <w:tc>
          <w:tcPr>
            <w:tcW w:w="3803" w:type="dxa"/>
            <w:tcBorders>
              <w:top w:val="single" w:sz="4" w:space="0" w:color="000000"/>
              <w:left w:val="dotted" w:sz="4" w:space="0" w:color="000000"/>
              <w:bottom w:val="single" w:sz="4" w:space="0" w:color="000000"/>
              <w:right w:val="single" w:sz="4" w:space="0" w:color="000000"/>
            </w:tcBorders>
            <w:shd w:val="clear" w:color="auto" w:fill="auto"/>
            <w:tcMar>
              <w:top w:w="57" w:type="dxa"/>
              <w:bottom w:w="57" w:type="dxa"/>
            </w:tcMar>
          </w:tcPr>
          <w:p w14:paraId="69A40156" w14:textId="3D1BC90D" w:rsidR="00CD7EB6" w:rsidRDefault="00CD7EB6" w:rsidP="00CD7EB6">
            <w:pPr>
              <w:widowControl/>
            </w:pPr>
            <w:r>
              <w:rPr>
                <w:rFonts w:hint="eastAsia"/>
              </w:rPr>
              <w:t>・１年「時速二八五キロ、千三百人を乗せて。」「町内会デビュー」</w:t>
            </w:r>
            <w:r>
              <w:rPr>
                <w:rFonts w:hint="eastAsia"/>
              </w:rPr>
              <w:t>Thinking</w:t>
            </w:r>
            <w:r>
              <w:rPr>
                <w:rFonts w:hint="eastAsia"/>
              </w:rPr>
              <w:t>「除雪から広がる地域交流」「初めての実験―山中伸弥」「木箱の中の鉛筆たち」連続</w:t>
            </w:r>
            <w:r>
              <w:rPr>
                <w:rFonts w:hint="eastAsia"/>
              </w:rPr>
              <w:t>P100-117</w:t>
            </w:r>
          </w:p>
          <w:p w14:paraId="7143CBA8" w14:textId="7C434E32" w:rsidR="00CD7EB6" w:rsidRDefault="00CD7EB6" w:rsidP="00CD7EB6">
            <w:pPr>
              <w:widowControl/>
            </w:pPr>
            <w:r>
              <w:rPr>
                <w:rFonts w:hint="eastAsia"/>
              </w:rPr>
              <w:t>・２年「加奈子の職場体験」「ミスター・ヌードル—安藤百福」、</w:t>
            </w:r>
            <w:r w:rsidR="00ED407D">
              <w:rPr>
                <w:rFonts w:hint="eastAsia"/>
              </w:rPr>
              <w:t>「</w:t>
            </w:r>
            <w:r>
              <w:rPr>
                <w:rFonts w:hint="eastAsia"/>
              </w:rPr>
              <w:t>イチロー選手のグローブ」「虎」連続</w:t>
            </w:r>
            <w:r>
              <w:rPr>
                <w:rFonts w:hint="eastAsia"/>
              </w:rPr>
              <w:t>P60-79</w:t>
            </w:r>
          </w:p>
          <w:p w14:paraId="43A525DF" w14:textId="5A72895F" w:rsidR="00CD7EB6" w:rsidRPr="00603CCD" w:rsidRDefault="00CD7EB6" w:rsidP="00CD7EB6">
            <w:pPr>
              <w:widowControl/>
            </w:pPr>
            <w:r>
              <w:rPr>
                <w:rFonts w:hint="eastAsia"/>
              </w:rPr>
              <w:t>・３年「風に立つライオン」「二人の進路選択」「小浜のさば缶、宇宙へ行く」連続</w:t>
            </w:r>
            <w:r>
              <w:rPr>
                <w:rFonts w:hint="eastAsia"/>
              </w:rPr>
              <w:t>P104-119</w:t>
            </w:r>
          </w:p>
        </w:tc>
      </w:tr>
      <w:tr w:rsidR="00CD7EB6" w:rsidRPr="00CF0F3B" w14:paraId="51ACA45D" w14:textId="77777777" w:rsidTr="00ED407D">
        <w:trPr>
          <w:cantSplit/>
          <w:trHeight w:val="340"/>
          <w:jc w:val="center"/>
        </w:trPr>
        <w:tc>
          <w:tcPr>
            <w:tcW w:w="2132" w:type="dxa"/>
            <w:tcBorders>
              <w:top w:val="single" w:sz="4" w:space="0" w:color="000000"/>
              <w:left w:val="single" w:sz="4" w:space="0" w:color="000000"/>
              <w:bottom w:val="single" w:sz="4" w:space="0" w:color="000000"/>
              <w:right w:val="dotted" w:sz="4" w:space="0" w:color="000000"/>
            </w:tcBorders>
            <w:shd w:val="clear" w:color="auto" w:fill="auto"/>
            <w:tcMar>
              <w:top w:w="57" w:type="dxa"/>
              <w:bottom w:w="57" w:type="dxa"/>
            </w:tcMar>
          </w:tcPr>
          <w:p w14:paraId="415E5B08" w14:textId="3420400A"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r>
              <w:rPr>
                <w:rFonts w:asciiTheme="minorEastAsia" w:hAnsiTheme="minorEastAsia" w:cs="GothicMB101Pro-Regular" w:hint="eastAsia"/>
              </w:rPr>
              <w:t>❼</w:t>
            </w:r>
            <w:r w:rsidRPr="00564FC0">
              <w:rPr>
                <w:rFonts w:asciiTheme="minorEastAsia" w:hAnsiTheme="minorEastAsia" w:cs="GothicMB101Pro-Regular" w:hint="eastAsia"/>
                <w:b/>
                <w:bCs/>
                <w:color w:val="FF0000"/>
              </w:rPr>
              <w:t>安全・防災</w:t>
            </w:r>
            <w:r>
              <w:rPr>
                <w:rFonts w:asciiTheme="minorEastAsia" w:hAnsiTheme="minorEastAsia" w:cs="GothicMB101Pro-Regular" w:hint="eastAsia"/>
              </w:rPr>
              <w:t>への意識が高まる指導ができるよう工夫がされているか。</w:t>
            </w:r>
          </w:p>
          <w:p w14:paraId="68B76461"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7B0CB503" w14:textId="01A26F5C" w:rsidR="00CD7EB6" w:rsidRPr="00603CCD"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tc>
        <w:tc>
          <w:tcPr>
            <w:tcW w:w="3841" w:type="dxa"/>
            <w:tcBorders>
              <w:top w:val="single" w:sz="4" w:space="0" w:color="000000"/>
              <w:left w:val="dotted" w:sz="4" w:space="0" w:color="000000"/>
              <w:bottom w:val="single" w:sz="4" w:space="0" w:color="000000"/>
              <w:right w:val="dotted" w:sz="4" w:space="0" w:color="000000"/>
            </w:tcBorders>
            <w:shd w:val="clear" w:color="auto" w:fill="auto"/>
            <w:tcMar>
              <w:top w:w="57" w:type="dxa"/>
              <w:bottom w:w="57" w:type="dxa"/>
            </w:tcMar>
          </w:tcPr>
          <w:p w14:paraId="31893C9C" w14:textId="11C6DBF7" w:rsidR="00CD7EB6" w:rsidRPr="00F54EF1" w:rsidRDefault="00ED407D"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color w:val="auto"/>
              </w:rPr>
            </w:pPr>
            <w:r>
              <w:t>●</w:t>
            </w:r>
            <w:r w:rsidR="00CD7EB6" w:rsidRPr="00F54EF1">
              <w:rPr>
                <w:rFonts w:hint="eastAsia"/>
                <w:color w:val="auto"/>
              </w:rPr>
              <w:t>阪神・淡路大震災や東日本大震災、熊本地震を教材で取り上げることで、防災や安全について考えを深めることができるように工夫した。</w:t>
            </w:r>
          </w:p>
        </w:tc>
        <w:tc>
          <w:tcPr>
            <w:tcW w:w="3803" w:type="dxa"/>
            <w:tcBorders>
              <w:top w:val="single" w:sz="4" w:space="0" w:color="000000"/>
              <w:left w:val="dotted" w:sz="4" w:space="0" w:color="000000"/>
              <w:bottom w:val="single" w:sz="4" w:space="0" w:color="000000"/>
              <w:right w:val="single" w:sz="4" w:space="0" w:color="000000"/>
            </w:tcBorders>
            <w:shd w:val="clear" w:color="auto" w:fill="auto"/>
            <w:tcMar>
              <w:top w:w="57" w:type="dxa"/>
              <w:bottom w:w="57" w:type="dxa"/>
            </w:tcMar>
          </w:tcPr>
          <w:p w14:paraId="70FCAB98" w14:textId="2979FA97" w:rsidR="00CD7EB6" w:rsidRPr="00F54EF1" w:rsidRDefault="00CD7EB6" w:rsidP="00CD7EB6">
            <w:pPr>
              <w:widowControl/>
              <w:rPr>
                <w:color w:val="auto"/>
              </w:rPr>
            </w:pPr>
            <w:r w:rsidRPr="00F54EF1">
              <w:rPr>
                <w:rFonts w:hint="eastAsia"/>
                <w:color w:val="auto"/>
              </w:rPr>
              <w:t>・１年「ライオンが逃げた」</w:t>
            </w:r>
            <w:r w:rsidRPr="00F54EF1">
              <w:rPr>
                <w:rFonts w:hint="eastAsia"/>
                <w:color w:val="auto"/>
              </w:rPr>
              <w:t>P64-66</w:t>
            </w:r>
            <w:r w:rsidRPr="00F54EF1">
              <w:rPr>
                <w:rFonts w:hint="eastAsia"/>
                <w:color w:val="auto"/>
              </w:rPr>
              <w:t>、</w:t>
            </w:r>
            <w:r w:rsidRPr="00F54EF1">
              <w:rPr>
                <w:rFonts w:asciiTheme="minorEastAsia" w:hAnsiTheme="minorEastAsia" w:cs="HiraginoUDSansStd-W3" w:hint="eastAsia"/>
                <w:color w:val="auto"/>
              </w:rPr>
              <w:t>Thinking「命を救ったSNS」P67、</w:t>
            </w:r>
            <w:r w:rsidRPr="00F54EF1">
              <w:rPr>
                <w:rFonts w:hint="eastAsia"/>
                <w:color w:val="auto"/>
              </w:rPr>
              <w:t>「語りかける目」</w:t>
            </w:r>
            <w:r w:rsidRPr="00F54EF1">
              <w:rPr>
                <w:rFonts w:hint="eastAsia"/>
                <w:color w:val="auto"/>
              </w:rPr>
              <w:t>P134-137</w:t>
            </w:r>
          </w:p>
          <w:p w14:paraId="14BD716C" w14:textId="77777777" w:rsidR="00CD7EB6" w:rsidRPr="00F54EF1" w:rsidRDefault="00CD7EB6" w:rsidP="00CD7EB6">
            <w:pPr>
              <w:widowControl/>
              <w:rPr>
                <w:color w:val="auto"/>
              </w:rPr>
            </w:pPr>
            <w:r w:rsidRPr="00F54EF1">
              <w:rPr>
                <w:rFonts w:hint="eastAsia"/>
                <w:color w:val="auto"/>
              </w:rPr>
              <w:t>・２年「相馬野馬追の季節」</w:t>
            </w:r>
            <w:r w:rsidRPr="00F54EF1">
              <w:rPr>
                <w:rFonts w:hint="eastAsia"/>
                <w:color w:val="auto"/>
              </w:rPr>
              <w:t>P52-57</w:t>
            </w:r>
          </w:p>
          <w:p w14:paraId="78E704B6" w14:textId="63C4EA91" w:rsidR="00CD7EB6" w:rsidRPr="00F54EF1" w:rsidRDefault="00CD7EB6" w:rsidP="00CD7EB6">
            <w:pPr>
              <w:widowControl/>
              <w:rPr>
                <w:color w:val="auto"/>
              </w:rPr>
            </w:pPr>
            <w:r w:rsidRPr="00F54EF1">
              <w:rPr>
                <w:rFonts w:hint="eastAsia"/>
                <w:color w:val="auto"/>
              </w:rPr>
              <w:t>・３年「千年先のふるさとへ―宮城県女川町」</w:t>
            </w:r>
            <w:r w:rsidRPr="00F54EF1">
              <w:rPr>
                <w:rFonts w:hint="eastAsia"/>
                <w:color w:val="auto"/>
              </w:rPr>
              <w:t>P170-174</w:t>
            </w:r>
            <w:r w:rsidRPr="00F54EF1">
              <w:rPr>
                <w:rFonts w:hint="eastAsia"/>
                <w:color w:val="auto"/>
              </w:rPr>
              <w:t>、</w:t>
            </w:r>
            <w:r w:rsidRPr="00F54EF1">
              <w:rPr>
                <w:rFonts w:hint="eastAsia"/>
                <w:color w:val="auto"/>
              </w:rPr>
              <w:t>Thinking</w:t>
            </w:r>
            <w:r w:rsidRPr="00F54EF1">
              <w:rPr>
                <w:rFonts w:hint="eastAsia"/>
                <w:color w:val="auto"/>
              </w:rPr>
              <w:t>「最後の石碑、そして未来へ」</w:t>
            </w:r>
            <w:r w:rsidRPr="00F54EF1">
              <w:rPr>
                <w:rFonts w:hint="eastAsia"/>
                <w:color w:val="auto"/>
              </w:rPr>
              <w:t>P175</w:t>
            </w:r>
          </w:p>
        </w:tc>
      </w:tr>
      <w:tr w:rsidR="00CD7EB6" w:rsidRPr="00CF0F3B" w14:paraId="61118AEE" w14:textId="77777777" w:rsidTr="00603CCD">
        <w:trPr>
          <w:cantSplit/>
          <w:trHeight w:val="340"/>
          <w:jc w:val="center"/>
        </w:trPr>
        <w:tc>
          <w:tcPr>
            <w:tcW w:w="2132" w:type="dxa"/>
            <w:tcBorders>
              <w:top w:val="single" w:sz="4" w:space="0" w:color="000000"/>
              <w:left w:val="single" w:sz="4" w:space="0" w:color="000000"/>
              <w:bottom w:val="single" w:sz="4" w:space="0" w:color="000000"/>
              <w:right w:val="dotted" w:sz="4" w:space="0" w:color="000000"/>
            </w:tcBorders>
            <w:shd w:val="clear" w:color="auto" w:fill="auto"/>
            <w:tcMar>
              <w:top w:w="57" w:type="dxa"/>
              <w:bottom w:w="57" w:type="dxa"/>
            </w:tcMar>
            <w:vAlign w:val="center"/>
          </w:tcPr>
          <w:p w14:paraId="6681ABF2" w14:textId="288A6065"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r>
              <w:rPr>
                <w:rFonts w:asciiTheme="minorEastAsia" w:hAnsiTheme="minorEastAsia" w:cs="GothicMB101Pro-Regular" w:hint="eastAsia"/>
              </w:rPr>
              <w:t>❽</w:t>
            </w:r>
            <w:r w:rsidRPr="0014342D">
              <w:rPr>
                <w:rFonts w:asciiTheme="minorEastAsia" w:hAnsiTheme="minorEastAsia" w:cs="GothicMB101Pro-Regular" w:hint="eastAsia"/>
                <w:b/>
                <w:bCs/>
                <w:color w:val="FF0000"/>
              </w:rPr>
              <w:t>伝統と文化</w:t>
            </w:r>
            <w:r>
              <w:rPr>
                <w:rFonts w:asciiTheme="minorEastAsia" w:hAnsiTheme="minorEastAsia" w:cs="GothicMB101Pro-Regular" w:hint="eastAsia"/>
              </w:rPr>
              <w:t>について考えを深めることできるよう工夫がされているか。</w:t>
            </w:r>
          </w:p>
          <w:p w14:paraId="16EF7527"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4971B5E5"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250D2E79"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32B2F425"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672A7380" w14:textId="1663BF11" w:rsidR="00CD7EB6" w:rsidRPr="00603CCD"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tc>
        <w:tc>
          <w:tcPr>
            <w:tcW w:w="3841" w:type="dxa"/>
            <w:tcBorders>
              <w:top w:val="single" w:sz="4" w:space="0" w:color="000000"/>
              <w:left w:val="dotted" w:sz="4" w:space="0" w:color="000000"/>
              <w:bottom w:val="single" w:sz="4" w:space="0" w:color="000000"/>
              <w:right w:val="dotted" w:sz="4" w:space="0" w:color="000000"/>
            </w:tcBorders>
            <w:shd w:val="clear" w:color="auto" w:fill="auto"/>
            <w:tcMar>
              <w:top w:w="57" w:type="dxa"/>
              <w:bottom w:w="57" w:type="dxa"/>
            </w:tcMar>
          </w:tcPr>
          <w:p w14:paraId="629DEF08" w14:textId="35A14877" w:rsidR="00CD7EB6" w:rsidRPr="00603CCD"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w:t>
            </w:r>
            <w:r>
              <w:rPr>
                <w:rFonts w:hint="eastAsia"/>
              </w:rPr>
              <w:t>発達段階に応じて、</w:t>
            </w:r>
            <w:r>
              <w:t>「郷土の伝統と文化の尊重、郷土を愛する態度」「我が国の伝統と文化の尊重、国を愛する態度」の内容項目に関する教材を通して国や郷土の伝統と文化への関心を高め、日本人としての自覚をもって文化の継承・創造と社会の発展に貢献しようとする態度を養うことができるよう編集した</w:t>
            </w:r>
            <w:r>
              <w:rPr>
                <w:rFonts w:hint="eastAsia"/>
              </w:rPr>
              <w:t>。</w:t>
            </w:r>
          </w:p>
        </w:tc>
        <w:tc>
          <w:tcPr>
            <w:tcW w:w="3803" w:type="dxa"/>
            <w:tcBorders>
              <w:top w:val="single" w:sz="4" w:space="0" w:color="000000"/>
              <w:left w:val="dotted" w:sz="4" w:space="0" w:color="000000"/>
              <w:bottom w:val="single" w:sz="4" w:space="0" w:color="000000"/>
              <w:right w:val="single" w:sz="4" w:space="0" w:color="000000"/>
            </w:tcBorders>
            <w:shd w:val="clear" w:color="auto" w:fill="auto"/>
            <w:tcMar>
              <w:top w:w="57" w:type="dxa"/>
              <w:bottom w:w="57" w:type="dxa"/>
            </w:tcMar>
          </w:tcPr>
          <w:p w14:paraId="3E80D3EB" w14:textId="77777777" w:rsidR="00CD7EB6" w:rsidRDefault="00CD7EB6" w:rsidP="00CD7EB6">
            <w:pPr>
              <w:widowControl/>
            </w:pPr>
            <w:r>
              <w:rPr>
                <w:rFonts w:hint="eastAsia"/>
              </w:rPr>
              <w:t>・１年「アップルロード作戦」</w:t>
            </w:r>
            <w:r>
              <w:rPr>
                <w:rFonts w:hint="eastAsia"/>
              </w:rPr>
              <w:t>P72-77</w:t>
            </w:r>
            <w:r>
              <w:rPr>
                <w:rFonts w:hint="eastAsia"/>
              </w:rPr>
              <w:t>、「日本探しの旅」</w:t>
            </w:r>
            <w:r>
              <w:rPr>
                <w:rFonts w:hint="eastAsia"/>
              </w:rPr>
              <w:t>P122-127</w:t>
            </w:r>
          </w:p>
          <w:p w14:paraId="28BBFB8E" w14:textId="47E969CC" w:rsidR="00CD7EB6" w:rsidRDefault="00CD7EB6" w:rsidP="00CD7EB6">
            <w:pPr>
              <w:widowControl/>
            </w:pPr>
            <w:r>
              <w:rPr>
                <w:rFonts w:hint="eastAsia"/>
              </w:rPr>
              <w:t>・２年「相馬野馬追の季節」</w:t>
            </w:r>
            <w:r>
              <w:rPr>
                <w:rFonts w:hint="eastAsia"/>
              </w:rPr>
              <w:t>P52-57</w:t>
            </w:r>
            <w:r>
              <w:rPr>
                <w:rFonts w:hint="eastAsia"/>
              </w:rPr>
              <w:t>、</w:t>
            </w:r>
            <w:r>
              <w:rPr>
                <w:rFonts w:hint="eastAsia"/>
              </w:rPr>
              <w:t>Thinking</w:t>
            </w:r>
            <w:r>
              <w:rPr>
                <w:rFonts w:hint="eastAsia"/>
              </w:rPr>
              <w:t>「法隆寺一四○○年の遺産を未来へ」</w:t>
            </w:r>
            <w:r>
              <w:rPr>
                <w:rFonts w:hint="eastAsia"/>
              </w:rPr>
              <w:t>P58</w:t>
            </w:r>
            <w:r>
              <w:rPr>
                <w:rFonts w:hint="eastAsia"/>
              </w:rPr>
              <w:t>、「国―王貞治」</w:t>
            </w:r>
            <w:r>
              <w:rPr>
                <w:rFonts w:hint="eastAsia"/>
              </w:rPr>
              <w:t>P102-105</w:t>
            </w:r>
          </w:p>
          <w:p w14:paraId="5FE7F792" w14:textId="3304A73F" w:rsidR="00CD7EB6" w:rsidRPr="0014342D" w:rsidRDefault="00CD7EB6" w:rsidP="00CD7EB6">
            <w:pPr>
              <w:widowControl/>
            </w:pPr>
            <w:r>
              <w:rPr>
                <w:rFonts w:hint="eastAsia"/>
              </w:rPr>
              <w:t>・３年「千年先のふるさとへ―宮城県女川町」</w:t>
            </w:r>
            <w:r>
              <w:rPr>
                <w:rFonts w:hint="eastAsia"/>
              </w:rPr>
              <w:t>P170-174</w:t>
            </w:r>
            <w:r>
              <w:rPr>
                <w:rFonts w:hint="eastAsia"/>
              </w:rPr>
              <w:t>、</w:t>
            </w:r>
            <w:r>
              <w:rPr>
                <w:rFonts w:hint="eastAsia"/>
              </w:rPr>
              <w:t>Thinking</w:t>
            </w:r>
            <w:r>
              <w:rPr>
                <w:rFonts w:hint="eastAsia"/>
              </w:rPr>
              <w:t>「最後の石碑、そして未来へ」</w:t>
            </w:r>
            <w:r>
              <w:rPr>
                <w:rFonts w:hint="eastAsia"/>
              </w:rPr>
              <w:t>P175</w:t>
            </w:r>
          </w:p>
        </w:tc>
      </w:tr>
      <w:tr w:rsidR="00CD7EB6" w:rsidRPr="00CF0F3B" w14:paraId="0092E71B" w14:textId="77777777" w:rsidTr="00603CCD">
        <w:trPr>
          <w:cantSplit/>
          <w:trHeight w:val="340"/>
          <w:jc w:val="center"/>
        </w:trPr>
        <w:tc>
          <w:tcPr>
            <w:tcW w:w="2132" w:type="dxa"/>
            <w:tcBorders>
              <w:top w:val="single" w:sz="4" w:space="0" w:color="000000"/>
              <w:left w:val="single" w:sz="4" w:space="0" w:color="000000"/>
              <w:bottom w:val="single" w:sz="4" w:space="0" w:color="000000"/>
              <w:right w:val="dotted" w:sz="4" w:space="0" w:color="000000"/>
            </w:tcBorders>
            <w:shd w:val="clear" w:color="auto" w:fill="auto"/>
            <w:tcMar>
              <w:top w:w="57" w:type="dxa"/>
              <w:bottom w:w="57" w:type="dxa"/>
            </w:tcMar>
            <w:vAlign w:val="center"/>
          </w:tcPr>
          <w:p w14:paraId="01CF3787"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r>
              <w:rPr>
                <w:rFonts w:asciiTheme="minorEastAsia" w:hAnsiTheme="minorEastAsia" w:cs="GothicMB101Pro-Regular" w:hint="eastAsia"/>
              </w:rPr>
              <w:t>❾</w:t>
            </w:r>
            <w:r w:rsidRPr="005723AE">
              <w:rPr>
                <w:rFonts w:asciiTheme="minorEastAsia" w:hAnsiTheme="minorEastAsia" w:cs="GothicMB101Pro-Regular" w:hint="eastAsia"/>
                <w:b/>
                <w:bCs/>
                <w:color w:val="FF0000"/>
              </w:rPr>
              <w:t>国際理解</w:t>
            </w:r>
            <w:r>
              <w:rPr>
                <w:rFonts w:asciiTheme="minorEastAsia" w:hAnsiTheme="minorEastAsia" w:cs="GothicMB101Pro-Regular" w:hint="eastAsia"/>
              </w:rPr>
              <w:t>に対応した指導ができるよう工夫されているか。</w:t>
            </w:r>
          </w:p>
          <w:p w14:paraId="48D26F56"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20AEBF44"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790BC611" w14:textId="320B072D" w:rsidR="00CD7EB6" w:rsidRPr="008B0985"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tc>
        <w:tc>
          <w:tcPr>
            <w:tcW w:w="3841" w:type="dxa"/>
            <w:tcBorders>
              <w:top w:val="single" w:sz="4" w:space="0" w:color="000000"/>
              <w:left w:val="dotted" w:sz="4" w:space="0" w:color="000000"/>
              <w:bottom w:val="single" w:sz="4" w:space="0" w:color="000000"/>
              <w:right w:val="dotted" w:sz="4" w:space="0" w:color="000000"/>
            </w:tcBorders>
            <w:shd w:val="clear" w:color="auto" w:fill="auto"/>
            <w:tcMar>
              <w:top w:w="57" w:type="dxa"/>
              <w:bottom w:w="57" w:type="dxa"/>
            </w:tcMar>
          </w:tcPr>
          <w:p w14:paraId="53BA72CF" w14:textId="546FC7CE" w:rsidR="00CD7EB6" w:rsidRPr="00603CCD"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w:t>
            </w:r>
            <w:r>
              <w:rPr>
                <w:rFonts w:hint="eastAsia"/>
              </w:rPr>
              <w:t>発達段階に応じて、国際理解を深め、世界に貢献する態度を養うことができるような教材を用意した。</w:t>
            </w:r>
          </w:p>
        </w:tc>
        <w:tc>
          <w:tcPr>
            <w:tcW w:w="3803" w:type="dxa"/>
            <w:tcBorders>
              <w:top w:val="single" w:sz="4" w:space="0" w:color="000000"/>
              <w:left w:val="dotted" w:sz="4" w:space="0" w:color="000000"/>
              <w:bottom w:val="single" w:sz="4" w:space="0" w:color="000000"/>
              <w:right w:val="single" w:sz="4" w:space="0" w:color="000000"/>
            </w:tcBorders>
            <w:shd w:val="clear" w:color="auto" w:fill="auto"/>
            <w:tcMar>
              <w:top w:w="57" w:type="dxa"/>
              <w:bottom w:w="57" w:type="dxa"/>
            </w:tcMar>
          </w:tcPr>
          <w:p w14:paraId="3A2FA234"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・１年「国際協力ってどういうこと？」</w:t>
            </w:r>
            <w:r>
              <w:rPr>
                <w:rFonts w:hint="eastAsia"/>
              </w:rPr>
              <w:t>P144-149</w:t>
            </w:r>
          </w:p>
          <w:p w14:paraId="471CBC5F"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・２年「真珠の水―中村哲」</w:t>
            </w:r>
            <w:r>
              <w:rPr>
                <w:rFonts w:hint="eastAsia"/>
              </w:rPr>
              <w:t>P166-171</w:t>
            </w:r>
          </w:p>
          <w:p w14:paraId="21D196CC" w14:textId="6EB748EA" w:rsidR="00CD7EB6" w:rsidRPr="00603CCD"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・３年「海と空―樫野の人々」</w:t>
            </w:r>
            <w:r>
              <w:rPr>
                <w:rFonts w:hint="eastAsia"/>
              </w:rPr>
              <w:t>P60-64</w:t>
            </w:r>
          </w:p>
        </w:tc>
      </w:tr>
      <w:tr w:rsidR="00CD7EB6" w:rsidRPr="00CF0F3B" w14:paraId="3CAF522B" w14:textId="77777777" w:rsidTr="00627119">
        <w:trPr>
          <w:cantSplit/>
          <w:trHeight w:val="340"/>
          <w:jc w:val="center"/>
        </w:trPr>
        <w:tc>
          <w:tcPr>
            <w:tcW w:w="2132" w:type="dxa"/>
            <w:tcBorders>
              <w:top w:val="single" w:sz="4" w:space="0" w:color="000000"/>
              <w:left w:val="single" w:sz="4" w:space="0" w:color="000000"/>
              <w:bottom w:val="single" w:sz="4" w:space="0" w:color="000000"/>
              <w:right w:val="dotted" w:sz="4" w:space="0" w:color="000000"/>
            </w:tcBorders>
            <w:shd w:val="clear" w:color="auto" w:fill="auto"/>
            <w:tcMar>
              <w:top w:w="57" w:type="dxa"/>
              <w:bottom w:w="57" w:type="dxa"/>
            </w:tcMar>
          </w:tcPr>
          <w:p w14:paraId="1EB8A5DE" w14:textId="4633B0EC" w:rsidR="00CD7EB6" w:rsidRPr="00CF0F3B"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r>
              <w:rPr>
                <w:rFonts w:asciiTheme="minorEastAsia" w:hAnsiTheme="minorEastAsia" w:cs="GothicMB101Pro-Regular" w:hint="eastAsia"/>
              </w:rPr>
              <w:lastRenderedPageBreak/>
              <w:t>❿</w:t>
            </w:r>
            <w:r w:rsidRPr="005723AE">
              <w:rPr>
                <w:rFonts w:asciiTheme="minorEastAsia" w:hAnsiTheme="minorEastAsia" w:cs="GothicMB101Pro-Regular" w:hint="eastAsia"/>
                <w:b/>
                <w:bCs/>
                <w:color w:val="FF0000"/>
              </w:rPr>
              <w:t>人権・福祉</w:t>
            </w:r>
            <w:r w:rsidRPr="00CF0F3B">
              <w:rPr>
                <w:rFonts w:asciiTheme="minorEastAsia" w:hAnsiTheme="minorEastAsia" w:cs="GothicMB101Pro-Regular" w:hint="eastAsia"/>
              </w:rPr>
              <w:t>に関わる教育の観点から</w:t>
            </w:r>
            <w:r>
              <w:rPr>
                <w:rFonts w:asciiTheme="minorEastAsia" w:hAnsiTheme="minorEastAsia" w:cs="GothicMB101Pro-Regular" w:hint="eastAsia"/>
              </w:rPr>
              <w:t>の</w:t>
            </w:r>
            <w:r w:rsidRPr="00CF0F3B">
              <w:rPr>
                <w:rFonts w:asciiTheme="minorEastAsia" w:hAnsiTheme="minorEastAsia" w:cs="GothicMB101Pro-Regular" w:hint="eastAsia"/>
              </w:rPr>
              <w:t>配慮がされているか。</w:t>
            </w:r>
          </w:p>
        </w:tc>
        <w:tc>
          <w:tcPr>
            <w:tcW w:w="3841" w:type="dxa"/>
            <w:tcBorders>
              <w:top w:val="single" w:sz="4" w:space="0" w:color="000000"/>
              <w:left w:val="dotted" w:sz="4" w:space="0" w:color="000000"/>
              <w:bottom w:val="single" w:sz="4" w:space="0" w:color="000000"/>
              <w:right w:val="dotted" w:sz="4" w:space="0" w:color="000000"/>
            </w:tcBorders>
            <w:shd w:val="clear" w:color="auto" w:fill="auto"/>
            <w:tcMar>
              <w:top w:w="57" w:type="dxa"/>
              <w:bottom w:w="57" w:type="dxa"/>
            </w:tcMar>
          </w:tcPr>
          <w:p w14:paraId="2CBFEBD3" w14:textId="06029AC0" w:rsidR="00CD7EB6" w:rsidRPr="00603CCD"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w:t>
            </w:r>
            <w:r w:rsidRPr="00905BB3">
              <w:rPr>
                <w:rFonts w:asciiTheme="minorEastAsia" w:hAnsiTheme="minorEastAsia" w:cs="HiraginoUDSansStd-W3" w:hint="eastAsia"/>
              </w:rPr>
              <w:t>「</w:t>
            </w:r>
            <w:r>
              <w:rPr>
                <w:rFonts w:asciiTheme="minorEastAsia" w:hAnsiTheme="minorEastAsia" w:cs="HiraginoUDSansStd-W3" w:hint="eastAsia"/>
              </w:rPr>
              <w:t>共に生きる社会</w:t>
            </w:r>
            <w:r w:rsidRPr="00905BB3">
              <w:rPr>
                <w:rFonts w:asciiTheme="minorEastAsia" w:hAnsiTheme="minorEastAsia" w:cs="HiraginoUDSansStd-W3" w:hint="eastAsia"/>
              </w:rPr>
              <w:t>」</w:t>
            </w:r>
            <w:r>
              <w:rPr>
                <w:rFonts w:asciiTheme="minorEastAsia" w:hAnsiTheme="minorEastAsia" w:cs="HiraginoUDSansStd-W3" w:hint="eastAsia"/>
              </w:rPr>
              <w:t>をテーマとし、</w:t>
            </w:r>
            <w:r w:rsidRPr="00905BB3">
              <w:rPr>
                <w:rFonts w:asciiTheme="minorEastAsia" w:hAnsiTheme="minorEastAsia" w:cs="HiraginoUDSansStd-W3" w:hint="eastAsia"/>
              </w:rPr>
              <w:t>複数教材を組み合わせたユニット</w:t>
            </w:r>
            <w:r>
              <w:rPr>
                <w:rFonts w:asciiTheme="minorEastAsia" w:hAnsiTheme="minorEastAsia" w:cs="HiraginoUDSansStd-W3" w:hint="eastAsia"/>
              </w:rPr>
              <w:t>を</w:t>
            </w:r>
            <w:r w:rsidRPr="00905BB3">
              <w:rPr>
                <w:rFonts w:asciiTheme="minorEastAsia" w:hAnsiTheme="minorEastAsia" w:cs="HiraginoUDSansStd-W3" w:hint="eastAsia"/>
              </w:rPr>
              <w:t>配置</w:t>
            </w:r>
            <w:r w:rsidRPr="00ED407D">
              <w:rPr>
                <w:rFonts w:asciiTheme="minorEastAsia" w:hAnsiTheme="minorEastAsia" w:cs="HiraginoUDSansStd-W3" w:hint="eastAsia"/>
                <w:color w:val="auto"/>
              </w:rPr>
              <w:t>し、</w:t>
            </w:r>
            <w:r>
              <w:rPr>
                <w:rFonts w:asciiTheme="minorEastAsia" w:hAnsiTheme="minorEastAsia" w:cs="HiraginoUDSansStd-W3" w:hint="eastAsia"/>
              </w:rPr>
              <w:t>連続して学習ができるように工夫した。</w:t>
            </w:r>
          </w:p>
        </w:tc>
        <w:tc>
          <w:tcPr>
            <w:tcW w:w="3803" w:type="dxa"/>
            <w:tcBorders>
              <w:top w:val="single" w:sz="4" w:space="0" w:color="000000"/>
              <w:left w:val="dotted" w:sz="4" w:space="0" w:color="000000"/>
              <w:bottom w:val="single" w:sz="4" w:space="0" w:color="000000"/>
              <w:right w:val="single" w:sz="4" w:space="0" w:color="000000"/>
            </w:tcBorders>
            <w:shd w:val="clear" w:color="auto" w:fill="auto"/>
            <w:tcMar>
              <w:top w:w="57" w:type="dxa"/>
              <w:bottom w:w="57" w:type="dxa"/>
            </w:tcMar>
          </w:tcPr>
          <w:p w14:paraId="7B4FDD10" w14:textId="1DBDF91F"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・２年「地下鉄で」「加山さんの願い」「迷惑とは何ぞ」</w:t>
            </w:r>
            <w:r>
              <w:rPr>
                <w:rFonts w:hint="eastAsia"/>
              </w:rPr>
              <w:t>Thinking</w:t>
            </w:r>
            <w:r>
              <w:rPr>
                <w:rFonts w:hint="eastAsia"/>
              </w:rPr>
              <w:t>「共に生きるために、共に考える」連続</w:t>
            </w:r>
            <w:r>
              <w:rPr>
                <w:rFonts w:hint="eastAsia"/>
              </w:rPr>
              <w:t>P144-P159</w:t>
            </w:r>
          </w:p>
          <w:p w14:paraId="5F618EC7" w14:textId="15878825" w:rsidR="00CD7EB6" w:rsidRPr="00603CCD"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・３年「ベビーカー論争」「目の見えない白鳥さんとアートを見にいく」「分身ロボットカフェへようこそ」</w:t>
            </w:r>
            <w:r>
              <w:rPr>
                <w:rFonts w:hint="eastAsia"/>
              </w:rPr>
              <w:t>Thinking</w:t>
            </w:r>
            <w:r>
              <w:rPr>
                <w:rFonts w:hint="eastAsia"/>
              </w:rPr>
              <w:t>「弱者をつくらない社会」連続</w:t>
            </w:r>
            <w:r>
              <w:rPr>
                <w:rFonts w:hint="eastAsia"/>
              </w:rPr>
              <w:t>P66-P83</w:t>
            </w:r>
          </w:p>
        </w:tc>
      </w:tr>
      <w:tr w:rsidR="00CD7EB6" w:rsidRPr="00CF0F3B" w14:paraId="55AEBE9E" w14:textId="77777777" w:rsidTr="00821E21">
        <w:trPr>
          <w:cantSplit/>
          <w:trHeight w:val="340"/>
          <w:jc w:val="center"/>
        </w:trPr>
        <w:tc>
          <w:tcPr>
            <w:tcW w:w="2132" w:type="dxa"/>
            <w:tcBorders>
              <w:top w:val="single" w:sz="4" w:space="0" w:color="000000"/>
              <w:left w:val="single" w:sz="4" w:space="0" w:color="000000"/>
              <w:bottom w:val="single" w:sz="4" w:space="0" w:color="000000"/>
              <w:right w:val="dotted" w:sz="4" w:space="0" w:color="000000"/>
            </w:tcBorders>
            <w:shd w:val="clear" w:color="auto" w:fill="auto"/>
            <w:tcMar>
              <w:top w:w="57" w:type="dxa"/>
              <w:bottom w:w="57" w:type="dxa"/>
            </w:tcMar>
          </w:tcPr>
          <w:p w14:paraId="2B5684C5" w14:textId="4D398F70"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r>
              <w:rPr>
                <w:rFonts w:asciiTheme="minorEastAsia" w:hAnsiTheme="minorEastAsia" w:cs="GothicMB101Pro-Regular" w:hint="eastAsia"/>
              </w:rPr>
              <w:t>⓫</w:t>
            </w:r>
            <w:r w:rsidRPr="00955600">
              <w:rPr>
                <w:rFonts w:asciiTheme="minorEastAsia" w:hAnsiTheme="minorEastAsia" w:cs="GothicMB101Pro-Regular" w:hint="eastAsia"/>
                <w:b/>
                <w:bCs/>
                <w:color w:val="FF0000"/>
              </w:rPr>
              <w:t>オリンピック、パラリンピック</w:t>
            </w:r>
            <w:r>
              <w:rPr>
                <w:rFonts w:asciiTheme="minorEastAsia" w:hAnsiTheme="minorEastAsia" w:cs="GothicMB101Pro-Regular" w:hint="eastAsia"/>
              </w:rPr>
              <w:t>に関する指導への工夫がされてい</w:t>
            </w:r>
            <w:r w:rsidRPr="00627119">
              <w:rPr>
                <w:rFonts w:asciiTheme="minorEastAsia" w:hAnsiTheme="minorEastAsia" w:cs="GothicMB101Pro-Regular" w:hint="eastAsia"/>
                <w:color w:val="auto"/>
              </w:rPr>
              <w:t>る</w:t>
            </w:r>
            <w:r>
              <w:rPr>
                <w:rFonts w:asciiTheme="minorEastAsia" w:hAnsiTheme="minorEastAsia" w:cs="GothicMB101Pro-Regular" w:hint="eastAsia"/>
              </w:rPr>
              <w:t>か。</w:t>
            </w:r>
          </w:p>
          <w:p w14:paraId="2CF00859" w14:textId="3262AF3C" w:rsidR="00CD7EB6" w:rsidRPr="00CF0F3B"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tc>
        <w:tc>
          <w:tcPr>
            <w:tcW w:w="3841" w:type="dxa"/>
            <w:tcBorders>
              <w:top w:val="single" w:sz="4" w:space="0" w:color="000000"/>
              <w:left w:val="dotted" w:sz="4" w:space="0" w:color="000000"/>
              <w:bottom w:val="single" w:sz="4" w:space="0" w:color="000000"/>
              <w:right w:val="dotted" w:sz="4" w:space="0" w:color="000000"/>
            </w:tcBorders>
            <w:shd w:val="clear" w:color="auto" w:fill="auto"/>
            <w:tcMar>
              <w:top w:w="57" w:type="dxa"/>
              <w:bottom w:w="57" w:type="dxa"/>
            </w:tcMar>
          </w:tcPr>
          <w:p w14:paraId="0F7D182D" w14:textId="5A88F0A9" w:rsidR="00CD7EB6" w:rsidRPr="00603CCD" w:rsidRDefault="00ED407D"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w:t>
            </w:r>
            <w:r w:rsidR="00CD7EB6">
              <w:rPr>
                <w:rFonts w:hint="eastAsia"/>
              </w:rPr>
              <w:t>オリンピック、パラリンピックで活躍した</w:t>
            </w:r>
            <w:r w:rsidR="00CD7EB6" w:rsidRPr="00F54EF1">
              <w:rPr>
                <w:rFonts w:hint="eastAsia"/>
                <w:color w:val="auto"/>
              </w:rPr>
              <w:t>人物</w:t>
            </w:r>
            <w:r w:rsidR="00CD7EB6">
              <w:rPr>
                <w:rFonts w:hint="eastAsia"/>
              </w:rPr>
              <w:t>をさまざまな内容項目で取り上げ、その生き方から、道徳的価値を考えさせるように編集した。</w:t>
            </w:r>
          </w:p>
        </w:tc>
        <w:tc>
          <w:tcPr>
            <w:tcW w:w="3803" w:type="dxa"/>
            <w:tcBorders>
              <w:top w:val="single" w:sz="4" w:space="0" w:color="000000"/>
              <w:left w:val="dotted" w:sz="4" w:space="0" w:color="000000"/>
              <w:bottom w:val="single" w:sz="4" w:space="0" w:color="000000"/>
              <w:right w:val="single" w:sz="4" w:space="0" w:color="000000"/>
            </w:tcBorders>
            <w:shd w:val="clear" w:color="auto" w:fill="auto"/>
            <w:tcMar>
              <w:top w:w="57" w:type="dxa"/>
              <w:bottom w:w="57" w:type="dxa"/>
            </w:tcMar>
          </w:tcPr>
          <w:p w14:paraId="21006EF5" w14:textId="7553F233" w:rsidR="00CD7EB6" w:rsidRDefault="00CD7EB6" w:rsidP="00CD7EB6">
            <w:pPr>
              <w:widowControl/>
              <w:rPr>
                <w:rFonts w:asciiTheme="minorEastAsia" w:hAnsiTheme="minorEastAsia"/>
              </w:rPr>
            </w:pPr>
            <w:r>
              <w:rPr>
                <w:rFonts w:asciiTheme="minorEastAsia" w:hAnsiTheme="minorEastAsia" w:hint="eastAsia"/>
              </w:rPr>
              <w:t xml:space="preserve">・1年「挑戦することに、生きる—羽生結弦」P18-22、「パラリンピックを駆け抜けた『きずな』―道下美里」P.84-88　</w:t>
            </w:r>
          </w:p>
          <w:p w14:paraId="0FF62AC2" w14:textId="5197261A" w:rsidR="00CD7EB6" w:rsidRDefault="00CD7EB6" w:rsidP="00CD7EB6">
            <w:pPr>
              <w:widowControl/>
              <w:spacing w:line="280" w:lineRule="auto"/>
              <w:rPr>
                <w:rFonts w:asciiTheme="minorEastAsia" w:hAnsiTheme="minorEastAsia"/>
              </w:rPr>
            </w:pPr>
            <w:r>
              <w:rPr>
                <w:rFonts w:asciiTheme="minorEastAsia" w:hAnsiTheme="minorEastAsia" w:hint="eastAsia"/>
              </w:rPr>
              <w:t>・2年「第二の水泳人生―池江璃花子」P12-15</w:t>
            </w:r>
          </w:p>
          <w:p w14:paraId="5AC51475" w14:textId="6F1B43A8" w:rsidR="00CD7EB6" w:rsidRPr="00603CCD" w:rsidRDefault="00CD7EB6" w:rsidP="00CD7EB6">
            <w:pPr>
              <w:widowControl/>
              <w:spacing w:line="280" w:lineRule="auto"/>
            </w:pPr>
            <w:r>
              <w:rPr>
                <w:rFonts w:asciiTheme="minorEastAsia" w:hAnsiTheme="minorEastAsia" w:hint="eastAsia"/>
              </w:rPr>
              <w:t>・３年「道徳 はじまりの時間　自分と向き合う」町田瑠唯選手P6-9</w:t>
            </w:r>
          </w:p>
        </w:tc>
      </w:tr>
      <w:tr w:rsidR="00CD7EB6" w:rsidRPr="00CF0F3B" w14:paraId="4303F909" w14:textId="77777777" w:rsidTr="00821E21">
        <w:trPr>
          <w:cantSplit/>
          <w:trHeight w:val="340"/>
          <w:jc w:val="center"/>
        </w:trPr>
        <w:tc>
          <w:tcPr>
            <w:tcW w:w="2132" w:type="dxa"/>
            <w:tcBorders>
              <w:top w:val="single" w:sz="4" w:space="0" w:color="000000"/>
              <w:left w:val="single" w:sz="4" w:space="0" w:color="000000"/>
              <w:bottom w:val="single" w:sz="4" w:space="0" w:color="000000"/>
              <w:right w:val="dotted" w:sz="4" w:space="0" w:color="000000"/>
            </w:tcBorders>
            <w:shd w:val="clear" w:color="auto" w:fill="auto"/>
            <w:tcMar>
              <w:top w:w="57" w:type="dxa"/>
              <w:bottom w:w="57" w:type="dxa"/>
            </w:tcMar>
          </w:tcPr>
          <w:p w14:paraId="468038A7" w14:textId="3C4BD306"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r>
              <w:rPr>
                <w:rFonts w:asciiTheme="minorEastAsia" w:hAnsiTheme="minorEastAsia" w:cs="GothicMB101Pro-Regular" w:hint="eastAsia"/>
              </w:rPr>
              <w:t>⓬</w:t>
            </w:r>
            <w:r w:rsidRPr="00955600">
              <w:rPr>
                <w:rFonts w:asciiTheme="minorEastAsia" w:hAnsiTheme="minorEastAsia" w:cs="GothicMB101Pro-Regular" w:hint="eastAsia"/>
                <w:b/>
                <w:bCs/>
                <w:color w:val="FF0000"/>
              </w:rPr>
              <w:t>食育や心身の健康保持</w:t>
            </w:r>
            <w:r>
              <w:rPr>
                <w:rFonts w:asciiTheme="minorEastAsia" w:hAnsiTheme="minorEastAsia" w:cs="GothicMB101Pro-Regular" w:hint="eastAsia"/>
              </w:rPr>
              <w:t>の推進に関する指導への工夫をしているか。</w:t>
            </w:r>
          </w:p>
          <w:p w14:paraId="2BD3A5BE" w14:textId="1ECB1E0B" w:rsidR="00CD7EB6" w:rsidRPr="00CF0F3B"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tc>
        <w:tc>
          <w:tcPr>
            <w:tcW w:w="3841" w:type="dxa"/>
            <w:tcBorders>
              <w:top w:val="single" w:sz="4" w:space="0" w:color="000000"/>
              <w:left w:val="dotted" w:sz="4" w:space="0" w:color="000000"/>
              <w:bottom w:val="single" w:sz="4" w:space="0" w:color="000000"/>
              <w:right w:val="dotted" w:sz="4" w:space="0" w:color="000000"/>
            </w:tcBorders>
            <w:shd w:val="clear" w:color="auto" w:fill="auto"/>
            <w:tcMar>
              <w:top w:w="57" w:type="dxa"/>
              <w:bottom w:w="57" w:type="dxa"/>
            </w:tcMar>
          </w:tcPr>
          <w:p w14:paraId="0B4C7FD8" w14:textId="5FDDC026"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w:t>
            </w:r>
            <w:r>
              <w:t>食育や健康教育に関わる教育活動との関連を図ることができる教材等を全学年に掲載した</w:t>
            </w:r>
            <w:r w:rsidRPr="00821E21">
              <w:rPr>
                <w:rFonts w:hint="eastAsia"/>
                <w:color w:val="auto"/>
              </w:rPr>
              <w:t>。</w:t>
            </w:r>
          </w:p>
          <w:p w14:paraId="718A248A" w14:textId="59D0B5B4" w:rsidR="00CD7EB6" w:rsidRPr="00603CCD"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tc>
        <w:tc>
          <w:tcPr>
            <w:tcW w:w="3803" w:type="dxa"/>
            <w:tcBorders>
              <w:top w:val="single" w:sz="4" w:space="0" w:color="000000"/>
              <w:left w:val="dotted" w:sz="4" w:space="0" w:color="000000"/>
              <w:bottom w:val="single" w:sz="4" w:space="0" w:color="000000"/>
              <w:right w:val="single" w:sz="4" w:space="0" w:color="000000"/>
            </w:tcBorders>
            <w:shd w:val="clear" w:color="auto" w:fill="auto"/>
            <w:tcMar>
              <w:top w:w="57" w:type="dxa"/>
              <w:bottom w:w="57" w:type="dxa"/>
            </w:tcMar>
          </w:tcPr>
          <w:p w14:paraId="37C0D154" w14:textId="71B2EC82" w:rsidR="00CD7EB6" w:rsidRDefault="00CD7EB6" w:rsidP="00CD7EB6">
            <w:pPr>
              <w:widowControl/>
            </w:pPr>
            <w:r>
              <w:rPr>
                <w:rFonts w:hint="eastAsia"/>
              </w:rPr>
              <w:t>・</w:t>
            </w:r>
            <w:r>
              <w:rPr>
                <w:rFonts w:hint="eastAsia"/>
              </w:rPr>
              <w:t>1</w:t>
            </w:r>
            <w:r>
              <w:rPr>
                <w:rFonts w:hint="eastAsia"/>
              </w:rPr>
              <w:t>年</w:t>
            </w:r>
            <w:r>
              <w:rPr>
                <w:rFonts w:hint="eastAsia"/>
              </w:rPr>
              <w:t>Thinking</w:t>
            </w:r>
            <w:r>
              <w:rPr>
                <w:rFonts w:hint="eastAsia"/>
              </w:rPr>
              <w:t>「あなたの生活習慣は？」</w:t>
            </w:r>
            <w:r>
              <w:rPr>
                <w:rFonts w:hint="eastAsia"/>
              </w:rPr>
              <w:t>P49</w:t>
            </w:r>
            <w:r>
              <w:rPr>
                <w:rFonts w:hint="eastAsia"/>
              </w:rPr>
              <w:t>、「日本探しの旅」</w:t>
            </w:r>
            <w:r>
              <w:rPr>
                <w:rFonts w:hint="eastAsia"/>
              </w:rPr>
              <w:t>P122-127</w:t>
            </w:r>
          </w:p>
          <w:p w14:paraId="027AB092" w14:textId="77777777" w:rsidR="00CD7EB6" w:rsidRDefault="00CD7EB6" w:rsidP="00CD7EB6">
            <w:pPr>
              <w:widowControl/>
            </w:pPr>
            <w:r>
              <w:rPr>
                <w:rFonts w:hint="eastAsia"/>
              </w:rPr>
              <w:t>・</w:t>
            </w:r>
            <w:r>
              <w:rPr>
                <w:rFonts w:hint="eastAsia"/>
              </w:rPr>
              <w:t>2</w:t>
            </w:r>
            <w:r>
              <w:rPr>
                <w:rFonts w:hint="eastAsia"/>
              </w:rPr>
              <w:t>年「いつでも・どこでも・</w:t>
            </w:r>
            <w:r>
              <w:rPr>
                <w:rFonts w:hint="eastAsia"/>
              </w:rPr>
              <w:t>SNS</w:t>
            </w:r>
            <w:r>
              <w:rPr>
                <w:rFonts w:hint="eastAsia"/>
              </w:rPr>
              <w:t>」</w:t>
            </w:r>
            <w:r>
              <w:rPr>
                <w:rFonts w:hint="eastAsia"/>
              </w:rPr>
              <w:t>P44-47</w:t>
            </w:r>
            <w:r>
              <w:rPr>
                <w:rFonts w:hint="eastAsia"/>
              </w:rPr>
              <w:t>、「ほどほどライン」</w:t>
            </w:r>
            <w:r>
              <w:rPr>
                <w:rFonts w:hint="eastAsia"/>
              </w:rPr>
              <w:t>P48-51</w:t>
            </w:r>
          </w:p>
          <w:p w14:paraId="7B714228" w14:textId="377CB6D7" w:rsidR="00CD7EB6" w:rsidRPr="00603CCD" w:rsidRDefault="00CD7EB6" w:rsidP="00CD7EB6">
            <w:pPr>
              <w:widowControl/>
            </w:pPr>
            <w:r>
              <w:rPr>
                <w:rFonts w:hint="eastAsia"/>
              </w:rPr>
              <w:t>・</w:t>
            </w:r>
            <w:r>
              <w:rPr>
                <w:rFonts w:hint="eastAsia"/>
              </w:rPr>
              <w:t>3</w:t>
            </w:r>
            <w:r>
              <w:rPr>
                <w:rFonts w:hint="eastAsia"/>
              </w:rPr>
              <w:t>年「リアルとネットの不思議」</w:t>
            </w:r>
            <w:r>
              <w:rPr>
                <w:rFonts w:hint="eastAsia"/>
              </w:rPr>
              <w:t>P56-59</w:t>
            </w:r>
            <w:r w:rsidR="00ED407D">
              <w:rPr>
                <w:rFonts w:hint="eastAsia"/>
              </w:rPr>
              <w:t xml:space="preserve">　</w:t>
            </w:r>
            <w:r>
              <w:rPr>
                <w:rFonts w:hint="eastAsia"/>
              </w:rPr>
              <w:t>など</w:t>
            </w:r>
          </w:p>
        </w:tc>
      </w:tr>
      <w:tr w:rsidR="00CD7EB6" w:rsidRPr="00CF0F3B" w14:paraId="22F5B1DD" w14:textId="77777777" w:rsidTr="00E45669">
        <w:trPr>
          <w:cantSplit/>
          <w:trHeight w:val="340"/>
          <w:jc w:val="center"/>
        </w:trPr>
        <w:tc>
          <w:tcPr>
            <w:tcW w:w="2132" w:type="dxa"/>
            <w:vMerge w:val="restart"/>
            <w:tcBorders>
              <w:top w:val="single" w:sz="4" w:space="0" w:color="000000"/>
              <w:left w:val="single" w:sz="4" w:space="0" w:color="000000"/>
              <w:right w:val="dotted" w:sz="4" w:space="0" w:color="000000"/>
            </w:tcBorders>
            <w:shd w:val="clear" w:color="auto" w:fill="auto"/>
            <w:tcMar>
              <w:top w:w="57" w:type="dxa"/>
              <w:bottom w:w="57" w:type="dxa"/>
            </w:tcMar>
          </w:tcPr>
          <w:p w14:paraId="74E3A5D6" w14:textId="77777777" w:rsidR="00CD7EB6" w:rsidRPr="00AF0AB0"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sz w:val="24"/>
                <w:szCs w:val="24"/>
                <w:shd w:val="pct15" w:color="auto" w:fill="FFFFFF"/>
              </w:rPr>
            </w:pPr>
            <w:r w:rsidRPr="00AF0AB0">
              <w:rPr>
                <w:rFonts w:asciiTheme="minorEastAsia" w:hAnsiTheme="minorEastAsia" w:cs="GothicMB101Pro-Regular" w:hint="eastAsia"/>
                <w:sz w:val="24"/>
                <w:szCs w:val="24"/>
                <w:shd w:val="pct15" w:color="auto" w:fill="FFFFFF"/>
              </w:rPr>
              <w:lastRenderedPageBreak/>
              <w:t>７</w:t>
            </w:r>
          </w:p>
          <w:p w14:paraId="1D4A3DA0"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r w:rsidRPr="005C2251">
              <w:rPr>
                <w:rFonts w:asciiTheme="minorEastAsia" w:hAnsiTheme="minorEastAsia" w:cs="GothicMB101Pro-Regular" w:hint="eastAsia"/>
                <w:b/>
                <w:bCs/>
                <w:color w:val="FF0000"/>
              </w:rPr>
              <w:t>地域性</w:t>
            </w:r>
            <w:r>
              <w:rPr>
                <w:rFonts w:asciiTheme="minorEastAsia" w:hAnsiTheme="minorEastAsia" w:cs="GothicMB101Pro-Regular" w:hint="eastAsia"/>
              </w:rPr>
              <w:t>や</w:t>
            </w:r>
            <w:r w:rsidRPr="005C2251">
              <w:rPr>
                <w:rFonts w:asciiTheme="minorEastAsia" w:hAnsiTheme="minorEastAsia" w:cs="GothicMB101Pro-Regular" w:hint="eastAsia"/>
                <w:b/>
                <w:bCs/>
                <w:color w:val="FF0000"/>
              </w:rPr>
              <w:t>家庭や地域社会</w:t>
            </w:r>
            <w:r>
              <w:rPr>
                <w:rFonts w:asciiTheme="minorEastAsia" w:hAnsiTheme="minorEastAsia" w:cs="GothicMB101Pro-Regular" w:hint="eastAsia"/>
              </w:rPr>
              <w:t>への配慮がされているか。</w:t>
            </w:r>
          </w:p>
          <w:p w14:paraId="2446E74A"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p w14:paraId="28CBD244"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p w14:paraId="0D0B75D0"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p w14:paraId="797E4810"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p w14:paraId="3C99CB0C"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p w14:paraId="1218E300"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p w14:paraId="2E3D4323"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p w14:paraId="0A759588" w14:textId="36F0FEFC" w:rsidR="00CD7EB6" w:rsidRPr="00CF0F3B"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tc>
        <w:tc>
          <w:tcPr>
            <w:tcW w:w="3841" w:type="dxa"/>
            <w:tcBorders>
              <w:top w:val="single" w:sz="4" w:space="0" w:color="000000"/>
              <w:left w:val="dotted" w:sz="4" w:space="0" w:color="000000"/>
              <w:bottom w:val="dotted" w:sz="4" w:space="0" w:color="auto"/>
              <w:right w:val="dotted" w:sz="4" w:space="0" w:color="000000"/>
            </w:tcBorders>
            <w:shd w:val="clear" w:color="auto" w:fill="auto"/>
            <w:tcMar>
              <w:top w:w="57" w:type="dxa"/>
              <w:bottom w:w="57" w:type="dxa"/>
            </w:tcMar>
          </w:tcPr>
          <w:p w14:paraId="6EE63CEE" w14:textId="54A29BBA"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w:t>
            </w:r>
            <w:r>
              <w:rPr>
                <w:rFonts w:hint="eastAsia"/>
              </w:rPr>
              <w:t>地域の課題とその解決を題材とした教材を掲載し、地域社会における協働の重要性を学べるよう編集した。特に中学生と地域の関わりをテーマにした教材やコラムを掲載し、自分事として考えられるようにした。</w:t>
            </w:r>
          </w:p>
          <w:p w14:paraId="5BF62BEA" w14:textId="647E84DB" w:rsidR="00CD7EB6" w:rsidRPr="00603CCD"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また、</w:t>
            </w:r>
            <w:r>
              <w:rPr>
                <w:rFonts w:hint="eastAsia"/>
              </w:rPr>
              <w:t>Thinking</w:t>
            </w:r>
            <w:r>
              <w:rPr>
                <w:rFonts w:hint="eastAsia"/>
              </w:rPr>
              <w:t>（コラム）も含め、北海道から沖縄県までの地域を取り上げ、生徒が自分の地域の魅力に目を向けられるような工夫をした。</w:t>
            </w:r>
          </w:p>
        </w:tc>
        <w:tc>
          <w:tcPr>
            <w:tcW w:w="3803" w:type="dxa"/>
            <w:tcBorders>
              <w:top w:val="single" w:sz="4" w:space="0" w:color="000000"/>
              <w:left w:val="dotted" w:sz="4" w:space="0" w:color="000000"/>
              <w:bottom w:val="dotted" w:sz="4" w:space="0" w:color="auto"/>
              <w:right w:val="single" w:sz="4" w:space="0" w:color="000000"/>
            </w:tcBorders>
            <w:shd w:val="clear" w:color="auto" w:fill="auto"/>
            <w:tcMar>
              <w:top w:w="57" w:type="dxa"/>
              <w:bottom w:w="57" w:type="dxa"/>
            </w:tcMar>
          </w:tcPr>
          <w:p w14:paraId="13CD4913" w14:textId="6EAAB5F7" w:rsidR="00CD7EB6" w:rsidRDefault="00CD7EB6" w:rsidP="00CD7EB6">
            <w:pPr>
              <w:widowControl/>
            </w:pPr>
            <w:r>
              <w:rPr>
                <w:rFonts w:hint="eastAsia"/>
              </w:rPr>
              <w:t>・</w:t>
            </w:r>
            <w:r>
              <w:rPr>
                <w:rFonts w:hint="eastAsia"/>
              </w:rPr>
              <w:t>1</w:t>
            </w:r>
            <w:r>
              <w:rPr>
                <w:rFonts w:hint="eastAsia"/>
              </w:rPr>
              <w:t>年「アップルロード作戦」長野県</w:t>
            </w:r>
            <w:r>
              <w:rPr>
                <w:rFonts w:hint="eastAsia"/>
              </w:rPr>
              <w:t>P72-77</w:t>
            </w:r>
            <w:r>
              <w:rPr>
                <w:rFonts w:hint="eastAsia"/>
              </w:rPr>
              <w:t>、</w:t>
            </w:r>
            <w:r>
              <w:rPr>
                <w:rFonts w:hint="eastAsia"/>
              </w:rPr>
              <w:t>Thinking</w:t>
            </w:r>
            <w:r>
              <w:rPr>
                <w:rFonts w:hint="eastAsia"/>
              </w:rPr>
              <w:t>「除雪から広がる地域交流」北海道</w:t>
            </w:r>
            <w:r>
              <w:rPr>
                <w:rFonts w:hint="eastAsia"/>
              </w:rPr>
              <w:t>P109</w:t>
            </w:r>
            <w:r>
              <w:rPr>
                <w:rFonts w:hint="eastAsia"/>
              </w:rPr>
              <w:t xml:space="preserve">　</w:t>
            </w:r>
          </w:p>
          <w:p w14:paraId="6504E924" w14:textId="45F7D606" w:rsidR="00CD7EB6" w:rsidRDefault="00CD7EB6" w:rsidP="00CD7EB6">
            <w:pPr>
              <w:widowControl/>
            </w:pPr>
            <w:r>
              <w:rPr>
                <w:rFonts w:hint="eastAsia"/>
              </w:rPr>
              <w:t>・</w:t>
            </w:r>
            <w:r>
              <w:rPr>
                <w:rFonts w:hint="eastAsia"/>
              </w:rPr>
              <w:t>2</w:t>
            </w:r>
            <w:r>
              <w:rPr>
                <w:rFonts w:hint="eastAsia"/>
              </w:rPr>
              <w:t>年「樹齢七千年の杉―屋久島」鹿児島県</w:t>
            </w:r>
            <w:r>
              <w:rPr>
                <w:rFonts w:hint="eastAsia"/>
              </w:rPr>
              <w:t>P38-42</w:t>
            </w:r>
            <w:r>
              <w:rPr>
                <w:rFonts w:hint="eastAsia"/>
              </w:rPr>
              <w:t>、</w:t>
            </w:r>
            <w:r>
              <w:rPr>
                <w:rFonts w:hint="eastAsia"/>
              </w:rPr>
              <w:t>Thinking</w:t>
            </w:r>
            <w:r>
              <w:rPr>
                <w:rFonts w:hint="eastAsia"/>
              </w:rPr>
              <w:t>「水への恩返し―福井県から東ティモールへ」福井県、長野県、宮崎県</w:t>
            </w:r>
            <w:r>
              <w:rPr>
                <w:rFonts w:hint="eastAsia"/>
              </w:rPr>
              <w:t>P172-173</w:t>
            </w:r>
          </w:p>
          <w:p w14:paraId="19965DF8" w14:textId="77777777" w:rsidR="00CD7EB6" w:rsidRDefault="00CD7EB6" w:rsidP="00CD7EB6">
            <w:pPr>
              <w:widowControl/>
            </w:pPr>
            <w:r>
              <w:rPr>
                <w:rFonts w:hint="eastAsia"/>
              </w:rPr>
              <w:t>・</w:t>
            </w:r>
            <w:r>
              <w:rPr>
                <w:rFonts w:hint="eastAsia"/>
              </w:rPr>
              <w:t>3</w:t>
            </w:r>
            <w:r>
              <w:rPr>
                <w:rFonts w:hint="eastAsia"/>
              </w:rPr>
              <w:t>年「六万円のご縁」沖縄県</w:t>
            </w:r>
            <w:r>
              <w:rPr>
                <w:rFonts w:hint="eastAsia"/>
              </w:rPr>
              <w:t>P42-45</w:t>
            </w:r>
            <w:r>
              <w:rPr>
                <w:rFonts w:hint="eastAsia"/>
              </w:rPr>
              <w:t>、「ゼロ・ウェイストの町―徳島県上勝町」</w:t>
            </w:r>
            <w:r>
              <w:rPr>
                <w:rFonts w:hint="eastAsia"/>
              </w:rPr>
              <w:t>P134-139</w:t>
            </w:r>
          </w:p>
          <w:p w14:paraId="702CBDFD" w14:textId="2AB802B4" w:rsidR="00CD7EB6" w:rsidRDefault="00CD7EB6" w:rsidP="00CD7EB6">
            <w:pPr>
              <w:widowControl/>
            </w:pPr>
            <w:r>
              <w:rPr>
                <w:rFonts w:hint="eastAsia"/>
              </w:rPr>
              <w:t>・全学年　巻末</w:t>
            </w:r>
            <w:r>
              <w:rPr>
                <w:rFonts w:hint="eastAsia"/>
              </w:rPr>
              <w:t>Thinking</w:t>
            </w:r>
            <w:r>
              <w:rPr>
                <w:rFonts w:hint="eastAsia"/>
              </w:rPr>
              <w:t>「ふるさとに学びを広げよう」</w:t>
            </w:r>
            <w:r>
              <w:rPr>
                <w:rFonts w:hint="eastAsia"/>
              </w:rPr>
              <w:t>P182-183</w:t>
            </w:r>
          </w:p>
          <w:p w14:paraId="0DFFA1FA" w14:textId="2613B0DB" w:rsidR="00CD7EB6" w:rsidRPr="00603CCD" w:rsidRDefault="00CD7EB6" w:rsidP="00CD7EB6">
            <w:pPr>
              <w:widowControl/>
            </w:pPr>
            <w:r>
              <w:rPr>
                <w:rFonts w:hint="eastAsia"/>
              </w:rPr>
              <w:t>など</w:t>
            </w:r>
          </w:p>
        </w:tc>
      </w:tr>
      <w:tr w:rsidR="00CD7EB6" w:rsidRPr="00CF0F3B" w14:paraId="72A7F471" w14:textId="77777777" w:rsidTr="00627119">
        <w:trPr>
          <w:cantSplit/>
          <w:trHeight w:val="340"/>
          <w:jc w:val="center"/>
        </w:trPr>
        <w:tc>
          <w:tcPr>
            <w:tcW w:w="2132" w:type="dxa"/>
            <w:vMerge/>
            <w:tcBorders>
              <w:left w:val="single" w:sz="4" w:space="0" w:color="000000"/>
              <w:bottom w:val="single" w:sz="4" w:space="0" w:color="000000"/>
              <w:right w:val="dotted" w:sz="4" w:space="0" w:color="000000"/>
            </w:tcBorders>
            <w:shd w:val="clear" w:color="auto" w:fill="auto"/>
            <w:tcMar>
              <w:top w:w="57" w:type="dxa"/>
              <w:bottom w:w="57" w:type="dxa"/>
            </w:tcMar>
            <w:vAlign w:val="center"/>
          </w:tcPr>
          <w:p w14:paraId="46B52E0C" w14:textId="6B745A33" w:rsidR="00CD7EB6" w:rsidRPr="00CF0F3B"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tc>
        <w:tc>
          <w:tcPr>
            <w:tcW w:w="3841" w:type="dxa"/>
            <w:tcBorders>
              <w:top w:val="dotted" w:sz="4" w:space="0" w:color="auto"/>
              <w:left w:val="dotted" w:sz="4" w:space="0" w:color="000000"/>
              <w:bottom w:val="single" w:sz="4" w:space="0" w:color="000000"/>
              <w:right w:val="dotted" w:sz="4" w:space="0" w:color="000000"/>
            </w:tcBorders>
            <w:shd w:val="clear" w:color="auto" w:fill="auto"/>
            <w:tcMar>
              <w:top w:w="57" w:type="dxa"/>
              <w:bottom w:w="57" w:type="dxa"/>
            </w:tcMar>
          </w:tcPr>
          <w:p w14:paraId="2FB45621" w14:textId="178FB1D4" w:rsidR="00CD7EB6" w:rsidRPr="00603CCD"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w:t>
            </w:r>
            <w:r>
              <w:t>家族との関わりや家庭での出来事を描いた教材を数多く掲載し、家庭</w:t>
            </w:r>
            <w:r>
              <w:rPr>
                <w:rFonts w:hint="eastAsia"/>
              </w:rPr>
              <w:t>との連携を円滑に</w:t>
            </w:r>
            <w:r>
              <w:t>促す工夫をした。</w:t>
            </w:r>
          </w:p>
        </w:tc>
        <w:tc>
          <w:tcPr>
            <w:tcW w:w="3803" w:type="dxa"/>
            <w:tcBorders>
              <w:top w:val="dotted" w:sz="4" w:space="0" w:color="auto"/>
              <w:left w:val="dotted" w:sz="4" w:space="0" w:color="000000"/>
              <w:bottom w:val="single" w:sz="4" w:space="0" w:color="000000"/>
              <w:right w:val="single" w:sz="4" w:space="0" w:color="000000"/>
            </w:tcBorders>
            <w:shd w:val="clear" w:color="auto" w:fill="auto"/>
            <w:tcMar>
              <w:top w:w="57" w:type="dxa"/>
              <w:bottom w:w="57" w:type="dxa"/>
            </w:tcMar>
          </w:tcPr>
          <w:p w14:paraId="6082A5F0" w14:textId="23EACA95" w:rsidR="00CD7EB6" w:rsidRDefault="00CD7EB6" w:rsidP="00CD7EB6">
            <w:pPr>
              <w:widowControl/>
            </w:pPr>
            <w:r>
              <w:rPr>
                <w:rFonts w:hint="eastAsia"/>
              </w:rPr>
              <w:t>・</w:t>
            </w:r>
            <w:r>
              <w:rPr>
                <w:rFonts w:hint="eastAsia"/>
              </w:rPr>
              <w:t>1</w:t>
            </w:r>
            <w:r>
              <w:rPr>
                <w:rFonts w:hint="eastAsia"/>
              </w:rPr>
              <w:t>年</w:t>
            </w:r>
            <w:r>
              <w:t>「美しい母の顔」</w:t>
            </w:r>
            <w:r>
              <w:t>P</w:t>
            </w:r>
            <w:r>
              <w:rPr>
                <w:rFonts w:hint="eastAsia"/>
              </w:rPr>
              <w:t>162-165</w:t>
            </w:r>
          </w:p>
          <w:p w14:paraId="22B363F3" w14:textId="0C5EB00E" w:rsidR="00CD7EB6" w:rsidRDefault="00CD7EB6" w:rsidP="00CD7EB6">
            <w:pPr>
              <w:widowControl/>
            </w:pPr>
            <w:r>
              <w:rPr>
                <w:rFonts w:hint="eastAsia"/>
              </w:rPr>
              <w:t>・</w:t>
            </w:r>
            <w:r>
              <w:rPr>
                <w:rFonts w:hint="eastAsia"/>
              </w:rPr>
              <w:t>2</w:t>
            </w:r>
            <w:r>
              <w:rPr>
                <w:rFonts w:hint="eastAsia"/>
              </w:rPr>
              <w:t>年</w:t>
            </w:r>
            <w:r>
              <w:t>「</w:t>
            </w:r>
            <w:r>
              <w:rPr>
                <w:rFonts w:hint="eastAsia"/>
              </w:rPr>
              <w:t>一冊のノート</w:t>
            </w:r>
            <w:r>
              <w:t>」</w:t>
            </w:r>
            <w:r>
              <w:t>P</w:t>
            </w:r>
            <w:r>
              <w:rPr>
                <w:rFonts w:hint="eastAsia"/>
              </w:rPr>
              <w:t>160-165</w:t>
            </w:r>
            <w:r>
              <w:rPr>
                <w:rFonts w:hint="eastAsia"/>
              </w:rPr>
              <w:t>、</w:t>
            </w:r>
          </w:p>
          <w:p w14:paraId="0564063F" w14:textId="61B25D35" w:rsidR="00CD7EB6" w:rsidRDefault="00CD7EB6" w:rsidP="00CD7EB6">
            <w:pPr>
              <w:widowControl/>
            </w:pPr>
            <w:r>
              <w:rPr>
                <w:rFonts w:hint="eastAsia"/>
              </w:rPr>
              <w:t>・</w:t>
            </w:r>
            <w:r>
              <w:rPr>
                <w:rFonts w:hint="eastAsia"/>
              </w:rPr>
              <w:t>3</w:t>
            </w:r>
            <w:r>
              <w:rPr>
                <w:rFonts w:hint="eastAsia"/>
              </w:rPr>
              <w:t>年</w:t>
            </w:r>
            <w:r>
              <w:t>「</w:t>
            </w:r>
            <w:r>
              <w:rPr>
                <w:rFonts w:hint="eastAsia"/>
              </w:rPr>
              <w:t>おひだまり</w:t>
            </w:r>
            <w:r>
              <w:t>」</w:t>
            </w:r>
            <w:r>
              <w:t xml:space="preserve"> P</w:t>
            </w:r>
            <w:r>
              <w:rPr>
                <w:rFonts w:hint="eastAsia"/>
              </w:rPr>
              <w:t>14-18</w:t>
            </w:r>
            <w:r>
              <w:t xml:space="preserve">　</w:t>
            </w:r>
          </w:p>
          <w:p w14:paraId="039E802D" w14:textId="1104EF7B" w:rsidR="00CD7EB6" w:rsidRPr="00603CCD" w:rsidRDefault="00CD7EB6" w:rsidP="00CD7EB6">
            <w:pPr>
              <w:widowControl/>
            </w:pPr>
            <w:r>
              <w:t>など</w:t>
            </w:r>
            <w:r>
              <w:t xml:space="preserve"> </w:t>
            </w:r>
            <w:r w:rsidRPr="00603CCD">
              <w:rPr>
                <w:rFonts w:hint="eastAsia"/>
              </w:rPr>
              <w:t xml:space="preserve"> </w:t>
            </w:r>
          </w:p>
        </w:tc>
      </w:tr>
      <w:tr w:rsidR="00CD7EB6" w:rsidRPr="00CF0F3B" w14:paraId="321F3F59" w14:textId="77777777" w:rsidTr="00627119">
        <w:trPr>
          <w:cantSplit/>
          <w:trHeight w:val="340"/>
          <w:jc w:val="center"/>
        </w:trPr>
        <w:tc>
          <w:tcPr>
            <w:tcW w:w="2132" w:type="dxa"/>
            <w:vMerge w:val="restart"/>
            <w:tcBorders>
              <w:top w:val="single" w:sz="4" w:space="0" w:color="000000"/>
              <w:left w:val="single" w:sz="4" w:space="0" w:color="000000"/>
              <w:bottom w:val="dotted" w:sz="4" w:space="0" w:color="auto"/>
              <w:right w:val="dotted" w:sz="4" w:space="0" w:color="000000"/>
            </w:tcBorders>
            <w:shd w:val="clear" w:color="auto" w:fill="auto"/>
            <w:tcMar>
              <w:top w:w="57" w:type="dxa"/>
              <w:bottom w:w="57" w:type="dxa"/>
            </w:tcMar>
          </w:tcPr>
          <w:p w14:paraId="2E74FF2A" w14:textId="41C98FA5" w:rsidR="00CD7EB6" w:rsidRPr="004B0CAE"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sz w:val="24"/>
                <w:szCs w:val="24"/>
                <w:shd w:val="pct15" w:color="auto" w:fill="FFFFFF"/>
              </w:rPr>
            </w:pPr>
            <w:r>
              <w:rPr>
                <w:rFonts w:asciiTheme="minorEastAsia" w:hAnsiTheme="minorEastAsia" w:cs="GothicMB101Pro-Regular" w:hint="eastAsia"/>
                <w:sz w:val="24"/>
                <w:szCs w:val="24"/>
                <w:shd w:val="pct15" w:color="auto" w:fill="FFFFFF"/>
              </w:rPr>
              <w:t>８</w:t>
            </w:r>
          </w:p>
          <w:p w14:paraId="7847ACC9" w14:textId="3CD45267" w:rsidR="00CD7EB6" w:rsidRPr="00CF0F3B"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r>
              <w:rPr>
                <w:rFonts w:asciiTheme="minorEastAsia" w:hAnsiTheme="minorEastAsia" w:cs="GothicMB101Pro-Regular" w:hint="eastAsia"/>
              </w:rPr>
              <w:t>生徒の発達段階を考慮した学習ができるように工夫した。</w:t>
            </w:r>
          </w:p>
        </w:tc>
        <w:tc>
          <w:tcPr>
            <w:tcW w:w="3841" w:type="dxa"/>
            <w:tcBorders>
              <w:top w:val="single" w:sz="4" w:space="0" w:color="000000"/>
              <w:left w:val="dotted" w:sz="4" w:space="0" w:color="000000"/>
              <w:bottom w:val="dotted" w:sz="4" w:space="0" w:color="auto"/>
              <w:right w:val="dotted" w:sz="4" w:space="0" w:color="000000"/>
            </w:tcBorders>
            <w:shd w:val="clear" w:color="auto" w:fill="auto"/>
            <w:tcMar>
              <w:top w:w="57" w:type="dxa"/>
              <w:bottom w:w="57" w:type="dxa"/>
            </w:tcMar>
          </w:tcPr>
          <w:p w14:paraId="0EB2FB0C" w14:textId="5D2DBABF"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w:t>
            </w:r>
            <w:r>
              <w:rPr>
                <w:rFonts w:hint="eastAsia"/>
              </w:rPr>
              <w:t>各学年を通して、あるいは学年が上がることによる生徒の発達を考慮して、教材を配列した。</w:t>
            </w:r>
          </w:p>
          <w:p w14:paraId="56B96F2D"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70BCA3B0" w14:textId="400A57C2" w:rsidR="00CD7EB6" w:rsidRPr="00603CCD"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tc>
        <w:tc>
          <w:tcPr>
            <w:tcW w:w="3803" w:type="dxa"/>
            <w:tcBorders>
              <w:top w:val="single" w:sz="4" w:space="0" w:color="000000"/>
              <w:left w:val="dotted" w:sz="4" w:space="0" w:color="000000"/>
              <w:bottom w:val="dotted" w:sz="4" w:space="0" w:color="auto"/>
              <w:right w:val="single" w:sz="4" w:space="0" w:color="000000"/>
            </w:tcBorders>
            <w:shd w:val="clear" w:color="auto" w:fill="auto"/>
            <w:tcMar>
              <w:top w:w="57" w:type="dxa"/>
              <w:bottom w:w="57" w:type="dxa"/>
            </w:tcMar>
          </w:tcPr>
          <w:p w14:paraId="29394304" w14:textId="4625E8E3"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・全学年　全教材</w:t>
            </w:r>
          </w:p>
          <w:p w14:paraId="7725CA47"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1EB1AED6"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3A37D1E0"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0FE07CC5" w14:textId="5F4BB415" w:rsidR="00CD7EB6" w:rsidRPr="00603CCD" w:rsidRDefault="00CD7EB6" w:rsidP="00CD7EB6">
            <w:pPr>
              <w:widowControl/>
              <w:spacing w:line="280" w:lineRule="auto"/>
            </w:pPr>
          </w:p>
        </w:tc>
      </w:tr>
      <w:tr w:rsidR="00CD7EB6" w:rsidRPr="00CF0F3B" w14:paraId="4786DA9B" w14:textId="77777777" w:rsidTr="00627119">
        <w:trPr>
          <w:cantSplit/>
          <w:trHeight w:val="340"/>
          <w:jc w:val="center"/>
        </w:trPr>
        <w:tc>
          <w:tcPr>
            <w:tcW w:w="2132" w:type="dxa"/>
            <w:vMerge/>
            <w:tcBorders>
              <w:top w:val="dotted" w:sz="4" w:space="0" w:color="auto"/>
              <w:left w:val="single" w:sz="4" w:space="0" w:color="000000"/>
              <w:bottom w:val="single" w:sz="4" w:space="0" w:color="000000"/>
              <w:right w:val="dotted" w:sz="4" w:space="0" w:color="000000"/>
            </w:tcBorders>
            <w:shd w:val="clear" w:color="auto" w:fill="auto"/>
            <w:tcMar>
              <w:top w:w="57" w:type="dxa"/>
              <w:bottom w:w="57" w:type="dxa"/>
            </w:tcMar>
          </w:tcPr>
          <w:p w14:paraId="58CC42A5"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sz w:val="24"/>
                <w:szCs w:val="24"/>
                <w:shd w:val="pct15" w:color="auto" w:fill="FFFFFF"/>
              </w:rPr>
            </w:pPr>
          </w:p>
        </w:tc>
        <w:tc>
          <w:tcPr>
            <w:tcW w:w="3841" w:type="dxa"/>
            <w:tcBorders>
              <w:top w:val="dotted" w:sz="4" w:space="0" w:color="auto"/>
              <w:left w:val="dotted" w:sz="4" w:space="0" w:color="000000"/>
              <w:bottom w:val="single" w:sz="4" w:space="0" w:color="000000"/>
              <w:right w:val="dotted" w:sz="4" w:space="0" w:color="000000"/>
            </w:tcBorders>
            <w:shd w:val="clear" w:color="auto" w:fill="auto"/>
            <w:tcMar>
              <w:top w:w="57" w:type="dxa"/>
              <w:bottom w:w="57" w:type="dxa"/>
            </w:tcMar>
          </w:tcPr>
          <w:p w14:paraId="2F25A6A8" w14:textId="67D596F9"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w:t>
            </w:r>
            <w:r>
              <w:rPr>
                <w:rFonts w:hint="eastAsia"/>
              </w:rPr>
              <w:t>全体の構成にあたっては、「自主、自律、自由と責任」「思いやり、感謝」「生命の尊さ」「よりよく生きる喜び」を「重点内容項目」と設定して、全学年において</w:t>
            </w:r>
            <w:r>
              <w:t>３教材、３時間を配当した</w:t>
            </w:r>
            <w:r>
              <w:rPr>
                <w:rFonts w:hint="eastAsia"/>
              </w:rPr>
              <w:t>。</w:t>
            </w:r>
          </w:p>
        </w:tc>
        <w:tc>
          <w:tcPr>
            <w:tcW w:w="3803" w:type="dxa"/>
            <w:tcBorders>
              <w:top w:val="dotted" w:sz="4" w:space="0" w:color="auto"/>
              <w:left w:val="dotted" w:sz="4" w:space="0" w:color="000000"/>
              <w:bottom w:val="single" w:sz="4" w:space="0" w:color="000000"/>
              <w:right w:val="single" w:sz="4" w:space="0" w:color="000000"/>
            </w:tcBorders>
            <w:shd w:val="clear" w:color="auto" w:fill="auto"/>
            <w:tcMar>
              <w:top w:w="57" w:type="dxa"/>
              <w:bottom w:w="57" w:type="dxa"/>
            </w:tcMar>
          </w:tcPr>
          <w:p w14:paraId="76487D2A" w14:textId="77777777"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※「よりよく生きる喜び」</w:t>
            </w:r>
          </w:p>
          <w:p w14:paraId="55F6B7E8" w14:textId="77777777" w:rsidR="00CD7EB6" w:rsidRPr="00CF4AF2"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・１年「魚の涙」</w:t>
            </w:r>
            <w:r>
              <w:rPr>
                <w:rFonts w:hint="eastAsia"/>
              </w:rPr>
              <w:t>P32-35</w:t>
            </w:r>
            <w:r>
              <w:rPr>
                <w:rFonts w:hint="eastAsia"/>
              </w:rPr>
              <w:t>、</w:t>
            </w:r>
            <w:r>
              <w:t>「銀色のシャープペンシル」</w:t>
            </w:r>
            <w:r>
              <w:rPr>
                <w:rFonts w:hint="eastAsia"/>
              </w:rPr>
              <w:t>P94-98</w:t>
            </w:r>
            <w:r>
              <w:rPr>
                <w:rFonts w:hint="eastAsia"/>
              </w:rPr>
              <w:t>、</w:t>
            </w:r>
            <w:r>
              <w:t>「いつわりのバイオリン」</w:t>
            </w:r>
            <w:r>
              <w:rPr>
                <w:rFonts w:hint="eastAsia"/>
              </w:rPr>
              <w:t>P168-173</w:t>
            </w:r>
            <w:r>
              <w:rPr>
                <w:rFonts w:hint="eastAsia"/>
              </w:rPr>
              <w:t xml:space="preserve">　</w:t>
            </w:r>
          </w:p>
          <w:p w14:paraId="74FA1EA9" w14:textId="77777777" w:rsidR="00CD7EB6" w:rsidRPr="003C5E60"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・２年「よみがえった良心」</w:t>
            </w:r>
            <w:r>
              <w:rPr>
                <w:rFonts w:hint="eastAsia"/>
              </w:rPr>
              <w:t>P106-111</w:t>
            </w:r>
            <w:r>
              <w:rPr>
                <w:rFonts w:hint="eastAsia"/>
              </w:rPr>
              <w:t>、「足袋の季節」</w:t>
            </w:r>
            <w:r>
              <w:rPr>
                <w:rFonts w:hint="eastAsia"/>
              </w:rPr>
              <w:t>P134-136</w:t>
            </w:r>
            <w:r>
              <w:rPr>
                <w:rFonts w:hint="eastAsia"/>
              </w:rPr>
              <w:t>、</w:t>
            </w:r>
            <w:r>
              <w:rPr>
                <w:rFonts w:hint="eastAsia"/>
              </w:rPr>
              <w:t>Thinking</w:t>
            </w:r>
            <w:r>
              <w:rPr>
                <w:rFonts w:hint="eastAsia"/>
              </w:rPr>
              <w:t>「つまづいたおかげで」</w:t>
            </w:r>
            <w:r>
              <w:rPr>
                <w:rFonts w:hint="eastAsia"/>
              </w:rPr>
              <w:t>P137</w:t>
            </w:r>
            <w:r>
              <w:rPr>
                <w:rFonts w:hint="eastAsia"/>
              </w:rPr>
              <w:t>、</w:t>
            </w:r>
            <w:r>
              <w:t>「ネパールのビール」</w:t>
            </w:r>
            <w:r>
              <w:t>P</w:t>
            </w:r>
            <w:r>
              <w:rPr>
                <w:rFonts w:hint="eastAsia"/>
              </w:rPr>
              <w:t xml:space="preserve">174-178 </w:t>
            </w:r>
          </w:p>
          <w:p w14:paraId="52775864" w14:textId="3A77425D" w:rsidR="00CD7EB6" w:rsidRDefault="00CD7EB6" w:rsidP="00CD7E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・３年</w:t>
            </w:r>
            <w:r>
              <w:t xml:space="preserve"> </w:t>
            </w:r>
            <w:r>
              <w:rPr>
                <w:rFonts w:hint="eastAsia"/>
              </w:rPr>
              <w:t>「君たちはどう考え、どう生きるか」</w:t>
            </w:r>
            <w:r>
              <w:rPr>
                <w:rFonts w:hint="eastAsia"/>
              </w:rPr>
              <w:t>P38-41</w:t>
            </w:r>
            <w:r>
              <w:rPr>
                <w:rFonts w:hint="eastAsia"/>
              </w:rPr>
              <w:t>、</w:t>
            </w:r>
            <w:r>
              <w:t>「</w:t>
            </w:r>
            <w:r>
              <w:rPr>
                <w:rFonts w:hint="eastAsia"/>
              </w:rPr>
              <w:t>二人の弟子</w:t>
            </w:r>
            <w:r>
              <w:t>」</w:t>
            </w:r>
            <w:r>
              <w:t>P</w:t>
            </w:r>
            <w:r>
              <w:rPr>
                <w:rFonts w:hint="eastAsia"/>
              </w:rPr>
              <w:t>120-125</w:t>
            </w:r>
            <w:r>
              <w:rPr>
                <w:rFonts w:hint="eastAsia"/>
              </w:rPr>
              <w:t>、「響け、私のトロンボーン」</w:t>
            </w:r>
            <w:r>
              <w:rPr>
                <w:rFonts w:hint="eastAsia"/>
              </w:rPr>
              <w:t>P152-157</w:t>
            </w:r>
          </w:p>
        </w:tc>
      </w:tr>
    </w:tbl>
    <w:p w14:paraId="1D2E18CB" w14:textId="77777777" w:rsidR="004B0CAE" w:rsidRDefault="004B0CAE" w:rsidP="004B0CAE">
      <w:pPr>
        <w:jc w:val="center"/>
        <w:rPr>
          <w:rFonts w:ascii="ＭＳ ゴシック" w:eastAsia="ＭＳ ゴシック" w:hAnsi="ＭＳ ゴシック" w:cs="ＤＦ特太ゴシック体"/>
          <w:sz w:val="28"/>
          <w:szCs w:val="28"/>
        </w:rPr>
      </w:pPr>
    </w:p>
    <w:p w14:paraId="7A6024EF" w14:textId="77777777" w:rsidR="00902AF1" w:rsidRPr="00902AF1" w:rsidRDefault="00902AF1" w:rsidP="004B0CAE">
      <w:pPr>
        <w:jc w:val="center"/>
        <w:rPr>
          <w:rFonts w:ascii="ＭＳ ゴシック" w:eastAsia="ＭＳ ゴシック" w:hAnsi="ＭＳ ゴシック" w:cs="ＤＦ特太ゴシック体"/>
          <w:sz w:val="28"/>
          <w:szCs w:val="28"/>
        </w:rPr>
      </w:pPr>
    </w:p>
    <w:p w14:paraId="5DD931D6" w14:textId="40263AB8" w:rsidR="00605F7A" w:rsidRPr="00902AF1" w:rsidRDefault="002F2926" w:rsidP="002F2926">
      <w:pPr>
        <w:jc w:val="center"/>
        <w:rPr>
          <w:rFonts w:ascii="ＭＳ ゴシック" w:eastAsia="ＭＳ ゴシック" w:hAnsi="ＭＳ ゴシック" w:cs="ＤＦ特太ゴシック体"/>
          <w:b/>
          <w:bCs/>
          <w:sz w:val="28"/>
          <w:szCs w:val="28"/>
          <w:shd w:val="clear" w:color="auto" w:fill="A5A5A5" w:themeFill="accent3"/>
        </w:rPr>
      </w:pPr>
      <w:r w:rsidRPr="00902AF1">
        <w:rPr>
          <w:rFonts w:ascii="ＭＳ ゴシック" w:eastAsia="ＭＳ ゴシック" w:hAnsi="ＭＳ ゴシック" w:cs="ＤＦ特太ゴシック体" w:hint="eastAsia"/>
          <w:b/>
          <w:bCs/>
          <w:sz w:val="28"/>
          <w:szCs w:val="28"/>
        </w:rPr>
        <w:t xml:space="preserve">学習指導要領　</w:t>
      </w:r>
      <w:r w:rsidR="004B0CAE" w:rsidRPr="00902AF1">
        <w:rPr>
          <w:rFonts w:ascii="ＭＳ ゴシック" w:eastAsia="ＭＳ ゴシック" w:hAnsi="ＭＳ ゴシック" w:cs="ＤＦ特太ゴシック体" w:hint="eastAsia"/>
          <w:b/>
          <w:bCs/>
          <w:sz w:val="28"/>
          <w:szCs w:val="28"/>
        </w:rPr>
        <w:t>指導計画上の</w:t>
      </w:r>
      <w:r w:rsidR="00605F7A" w:rsidRPr="00902AF1">
        <w:rPr>
          <w:rFonts w:ascii="ＭＳ ゴシック" w:eastAsia="ＭＳ ゴシック" w:hAnsi="ＭＳ ゴシック" w:cs="ＤＦ特太ゴシック体" w:hint="eastAsia"/>
          <w:b/>
          <w:bCs/>
          <w:sz w:val="28"/>
          <w:szCs w:val="28"/>
        </w:rPr>
        <w:t>配慮</w:t>
      </w:r>
      <w:r w:rsidR="004B0CAE" w:rsidRPr="00902AF1">
        <w:rPr>
          <w:rFonts w:ascii="ＭＳ ゴシック" w:eastAsia="ＭＳ ゴシック" w:hAnsi="ＭＳ ゴシック" w:cs="ＤＦ特太ゴシック体" w:hint="eastAsia"/>
          <w:b/>
          <w:bCs/>
          <w:sz w:val="28"/>
          <w:szCs w:val="28"/>
        </w:rPr>
        <w:t>事項との関連</w:t>
      </w:r>
    </w:p>
    <w:tbl>
      <w:tblPr>
        <w:tblW w:w="9775" w:type="dxa"/>
        <w:jc w:val="center"/>
        <w:tblLayout w:type="fixed"/>
        <w:tblLook w:val="0400" w:firstRow="0" w:lastRow="0" w:firstColumn="0" w:lastColumn="0" w:noHBand="0" w:noVBand="1"/>
      </w:tblPr>
      <w:tblGrid>
        <w:gridCol w:w="1913"/>
        <w:gridCol w:w="3599"/>
        <w:gridCol w:w="4263"/>
      </w:tblGrid>
      <w:tr w:rsidR="00605F7A" w:rsidRPr="00CD7EB6" w14:paraId="20EEDB3B" w14:textId="77777777" w:rsidTr="0012773E">
        <w:trPr>
          <w:cantSplit/>
          <w:trHeight w:val="284"/>
          <w:jc w:val="center"/>
        </w:trPr>
        <w:tc>
          <w:tcPr>
            <w:tcW w:w="2098" w:type="dxa"/>
            <w:tcBorders>
              <w:top w:val="single" w:sz="4" w:space="0" w:color="000000"/>
              <w:left w:val="single" w:sz="4" w:space="0" w:color="000000"/>
              <w:bottom w:val="single" w:sz="4" w:space="0" w:color="000000"/>
              <w:right w:val="dotted" w:sz="4" w:space="0" w:color="000000"/>
            </w:tcBorders>
            <w:shd w:val="clear" w:color="auto" w:fill="BFBFBF"/>
            <w:tcMar>
              <w:top w:w="57" w:type="dxa"/>
              <w:bottom w:w="57" w:type="dxa"/>
            </w:tcMar>
            <w:vAlign w:val="center"/>
          </w:tcPr>
          <w:p w14:paraId="7059D4FA" w14:textId="77777777" w:rsidR="00605F7A" w:rsidRPr="00437085" w:rsidRDefault="00605F7A" w:rsidP="006B3D3A">
            <w:pPr>
              <w:widowControl/>
              <w:jc w:val="center"/>
              <w:rPr>
                <w:rFonts w:asciiTheme="minorEastAsia" w:hAnsiTheme="minorEastAsia" w:cs="ＤＦ特太ゴシック体"/>
                <w:b/>
                <w:bCs/>
                <w:sz w:val="24"/>
                <w:shd w:val="pct15" w:color="auto" w:fill="FFFFFF"/>
              </w:rPr>
            </w:pPr>
            <w:r w:rsidRPr="00437085">
              <w:rPr>
                <w:rFonts w:asciiTheme="minorEastAsia" w:hAnsiTheme="minorEastAsia" w:cs="ＤＦ特太ゴシック体"/>
                <w:b/>
                <w:bCs/>
                <w:sz w:val="24"/>
              </w:rPr>
              <w:t>検討の観点</w:t>
            </w:r>
          </w:p>
        </w:tc>
        <w:tc>
          <w:tcPr>
            <w:tcW w:w="3969" w:type="dxa"/>
            <w:tcBorders>
              <w:top w:val="single" w:sz="4" w:space="0" w:color="000000"/>
              <w:left w:val="dotted" w:sz="4" w:space="0" w:color="000000"/>
              <w:bottom w:val="single" w:sz="4" w:space="0" w:color="000000"/>
              <w:right w:val="dotted" w:sz="4" w:space="0" w:color="000000"/>
            </w:tcBorders>
            <w:shd w:val="clear" w:color="auto" w:fill="BFBFBF"/>
            <w:tcMar>
              <w:top w:w="57" w:type="dxa"/>
              <w:bottom w:w="57" w:type="dxa"/>
            </w:tcMar>
            <w:vAlign w:val="center"/>
          </w:tcPr>
          <w:p w14:paraId="414C6CC9" w14:textId="10F00558" w:rsidR="00605F7A" w:rsidRPr="00437085" w:rsidRDefault="004B0CAE" w:rsidP="006B3D3A">
            <w:pPr>
              <w:widowControl/>
              <w:jc w:val="center"/>
              <w:rPr>
                <w:rFonts w:asciiTheme="minorEastAsia" w:hAnsiTheme="minorEastAsia" w:cs="ＤＦ特太ゴシック体"/>
                <w:b/>
                <w:bCs/>
                <w:sz w:val="24"/>
                <w:shd w:val="pct15" w:color="auto" w:fill="FFFFFF"/>
              </w:rPr>
            </w:pPr>
            <w:r w:rsidRPr="00437085">
              <w:rPr>
                <w:rFonts w:asciiTheme="minorEastAsia" w:hAnsiTheme="minorEastAsia" w:cs="ＤＦ特太ゴシック体" w:hint="eastAsia"/>
                <w:b/>
                <w:bCs/>
                <w:sz w:val="24"/>
              </w:rPr>
              <w:t>教科書</w:t>
            </w:r>
            <w:r w:rsidR="00605F7A" w:rsidRPr="00437085">
              <w:rPr>
                <w:rFonts w:asciiTheme="minorEastAsia" w:hAnsiTheme="minorEastAsia" w:cs="ＤＦ特太ゴシック体"/>
                <w:b/>
                <w:bCs/>
                <w:sz w:val="24"/>
              </w:rPr>
              <w:t>の特色</w:t>
            </w:r>
          </w:p>
        </w:tc>
        <w:tc>
          <w:tcPr>
            <w:tcW w:w="4706" w:type="dxa"/>
            <w:tcBorders>
              <w:top w:val="single" w:sz="4" w:space="0" w:color="000000"/>
              <w:left w:val="dotted" w:sz="4" w:space="0" w:color="000000"/>
              <w:bottom w:val="single" w:sz="4" w:space="0" w:color="000000"/>
              <w:right w:val="single" w:sz="4" w:space="0" w:color="000000"/>
            </w:tcBorders>
            <w:shd w:val="clear" w:color="auto" w:fill="BFBFBF"/>
            <w:tcMar>
              <w:top w:w="57" w:type="dxa"/>
              <w:bottom w:w="57" w:type="dxa"/>
            </w:tcMar>
            <w:vAlign w:val="center"/>
          </w:tcPr>
          <w:p w14:paraId="2BF63F80" w14:textId="77777777" w:rsidR="00605F7A" w:rsidRPr="00437085" w:rsidRDefault="00605F7A" w:rsidP="006B3D3A">
            <w:pPr>
              <w:widowControl/>
              <w:jc w:val="center"/>
              <w:rPr>
                <w:rFonts w:asciiTheme="minorEastAsia" w:hAnsiTheme="minorEastAsia" w:cs="ＤＦ特太ゴシック体"/>
                <w:b/>
                <w:bCs/>
                <w:sz w:val="24"/>
                <w:shd w:val="pct15" w:color="auto" w:fill="FFFFFF"/>
              </w:rPr>
            </w:pPr>
            <w:r w:rsidRPr="00437085">
              <w:rPr>
                <w:rFonts w:asciiTheme="minorEastAsia" w:hAnsiTheme="minorEastAsia" w:cs="ＤＦ特太ゴシック体"/>
                <w:b/>
                <w:bCs/>
                <w:sz w:val="24"/>
              </w:rPr>
              <w:t>具体例</w:t>
            </w:r>
          </w:p>
        </w:tc>
      </w:tr>
      <w:tr w:rsidR="00605F7A" w:rsidRPr="00CF0F3B" w14:paraId="0D9F87AB" w14:textId="77777777" w:rsidTr="00992210">
        <w:trPr>
          <w:cantSplit/>
          <w:trHeight w:val="340"/>
          <w:jc w:val="center"/>
        </w:trPr>
        <w:tc>
          <w:tcPr>
            <w:tcW w:w="2098" w:type="dxa"/>
            <w:vMerge w:val="restart"/>
            <w:tcBorders>
              <w:top w:val="dotted" w:sz="4" w:space="0" w:color="000000"/>
              <w:left w:val="single" w:sz="4" w:space="0" w:color="000000"/>
              <w:right w:val="dotted" w:sz="4" w:space="0" w:color="000000"/>
            </w:tcBorders>
            <w:shd w:val="clear" w:color="auto" w:fill="auto"/>
            <w:tcMar>
              <w:top w:w="57" w:type="dxa"/>
              <w:bottom w:w="57" w:type="dxa"/>
            </w:tcMar>
          </w:tcPr>
          <w:p w14:paraId="45C940F3" w14:textId="77777777" w:rsidR="00605F7A" w:rsidRDefault="004B0CAE" w:rsidP="00EE53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道徳教育の全体計画に基づき、各教科、総合的な学習の時間及び特別活動との関連を考慮しながら、道徳科の年間指導計画を作成する</w:t>
            </w:r>
            <w:r>
              <w:rPr>
                <w:rFonts w:hint="eastAsia"/>
              </w:rPr>
              <w:t>ように配慮されているか。</w:t>
            </w:r>
          </w:p>
          <w:p w14:paraId="40F0A0B1" w14:textId="13B53CA4" w:rsidR="004B0CAE" w:rsidRPr="00CF0F3B" w:rsidRDefault="004B0CAE" w:rsidP="006B3D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tc>
        <w:tc>
          <w:tcPr>
            <w:tcW w:w="3969" w:type="dxa"/>
            <w:tcBorders>
              <w:top w:val="dotted" w:sz="4" w:space="0" w:color="000000"/>
              <w:left w:val="dotted" w:sz="4" w:space="0" w:color="000000"/>
              <w:bottom w:val="dotted" w:sz="4" w:space="0" w:color="000000"/>
              <w:right w:val="dotted" w:sz="4" w:space="0" w:color="000000"/>
            </w:tcBorders>
            <w:shd w:val="clear" w:color="auto" w:fill="auto"/>
            <w:tcMar>
              <w:top w:w="57" w:type="dxa"/>
              <w:bottom w:w="57" w:type="dxa"/>
            </w:tcMar>
          </w:tcPr>
          <w:p w14:paraId="48C26E62" w14:textId="081E7DEB" w:rsidR="00605F7A" w:rsidRDefault="004B0CAE" w:rsidP="004B0CA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w:t>
            </w:r>
            <w:r>
              <w:t>各教材は、各教科における学習内容や他の教育活動、季節や行事などとの内容的・時期的関連を考慮し、掲載順に取り扱うことで効果的な学習が期待できるよう配列を工夫した</w:t>
            </w:r>
            <w:r w:rsidR="00821E21">
              <w:rPr>
                <w:rFonts w:hint="eastAsia"/>
              </w:rPr>
              <w:t>。</w:t>
            </w:r>
          </w:p>
          <w:p w14:paraId="6A5170B4" w14:textId="16DC17C7" w:rsidR="004B0CAE" w:rsidRPr="004B0CAE" w:rsidRDefault="004B0CAE" w:rsidP="004B0CA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p>
        </w:tc>
        <w:tc>
          <w:tcPr>
            <w:tcW w:w="4706" w:type="dxa"/>
            <w:tcBorders>
              <w:top w:val="dotted" w:sz="4" w:space="0" w:color="000000"/>
              <w:left w:val="dotted" w:sz="4" w:space="0" w:color="000000"/>
              <w:bottom w:val="dotted" w:sz="4" w:space="0" w:color="000000"/>
              <w:right w:val="single" w:sz="4" w:space="0" w:color="000000"/>
            </w:tcBorders>
            <w:shd w:val="clear" w:color="auto" w:fill="auto"/>
            <w:tcMar>
              <w:top w:w="57" w:type="dxa"/>
              <w:bottom w:w="57" w:type="dxa"/>
            </w:tcMar>
          </w:tcPr>
          <w:p w14:paraId="515D9164" w14:textId="4981F216" w:rsidR="00605F7A" w:rsidRPr="004B0CAE" w:rsidRDefault="003C5E60" w:rsidP="004B0CAE">
            <w:pPr>
              <w:widowControl/>
              <w:spacing w:line="280" w:lineRule="auto"/>
              <w:rPr>
                <w:rFonts w:asciiTheme="minorEastAsia" w:hAnsiTheme="minorEastAsia"/>
              </w:rPr>
            </w:pPr>
            <w:r>
              <w:rPr>
                <w:rFonts w:asciiTheme="minorEastAsia" w:hAnsiTheme="minorEastAsia" w:hint="eastAsia"/>
              </w:rPr>
              <w:t xml:space="preserve">・全学年　</w:t>
            </w:r>
            <w:r w:rsidR="004B0CAE">
              <w:rPr>
                <w:rFonts w:asciiTheme="minorEastAsia" w:hAnsiTheme="minorEastAsia" w:hint="eastAsia"/>
              </w:rPr>
              <w:t>全教材</w:t>
            </w:r>
          </w:p>
        </w:tc>
      </w:tr>
      <w:tr w:rsidR="00605F7A" w:rsidRPr="00CF0F3B" w14:paraId="288DA634" w14:textId="77777777" w:rsidTr="00992210">
        <w:trPr>
          <w:cantSplit/>
          <w:trHeight w:val="340"/>
          <w:jc w:val="center"/>
        </w:trPr>
        <w:tc>
          <w:tcPr>
            <w:tcW w:w="2098" w:type="dxa"/>
            <w:vMerge/>
            <w:tcBorders>
              <w:top w:val="dotted" w:sz="4" w:space="0" w:color="000000"/>
              <w:left w:val="single" w:sz="4" w:space="0" w:color="000000"/>
              <w:bottom w:val="single" w:sz="4" w:space="0" w:color="000000"/>
              <w:right w:val="dotted" w:sz="4" w:space="0" w:color="000000"/>
            </w:tcBorders>
            <w:shd w:val="clear" w:color="auto" w:fill="auto"/>
            <w:tcMar>
              <w:top w:w="57" w:type="dxa"/>
              <w:bottom w:w="57" w:type="dxa"/>
            </w:tcMar>
            <w:vAlign w:val="center"/>
          </w:tcPr>
          <w:p w14:paraId="3C245289" w14:textId="77777777" w:rsidR="00605F7A" w:rsidRPr="00CF0F3B" w:rsidRDefault="00605F7A" w:rsidP="006B3D3A">
            <w:pPr>
              <w:widowControl/>
              <w:spacing w:line="280" w:lineRule="auto"/>
              <w:rPr>
                <w:rFonts w:asciiTheme="minorEastAsia" w:hAnsiTheme="minorEastAsia"/>
              </w:rPr>
            </w:pPr>
          </w:p>
        </w:tc>
        <w:tc>
          <w:tcPr>
            <w:tcW w:w="3969" w:type="dxa"/>
            <w:tcBorders>
              <w:top w:val="dotted" w:sz="4" w:space="0" w:color="000000"/>
              <w:left w:val="dotted" w:sz="4" w:space="0" w:color="000000"/>
              <w:bottom w:val="single" w:sz="4" w:space="0" w:color="000000"/>
              <w:right w:val="dotted" w:sz="4" w:space="0" w:color="000000"/>
            </w:tcBorders>
            <w:shd w:val="clear" w:color="auto" w:fill="auto"/>
            <w:tcMar>
              <w:top w:w="57" w:type="dxa"/>
              <w:bottom w:w="57" w:type="dxa"/>
            </w:tcMar>
          </w:tcPr>
          <w:p w14:paraId="587F1A13" w14:textId="162CA00E" w:rsidR="00605F7A" w:rsidRPr="004B0CAE" w:rsidRDefault="00EE5302" w:rsidP="004B0CA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sidR="004B0CAE">
              <w:rPr>
                <w:rFonts w:hint="eastAsia"/>
              </w:rPr>
              <w:t>各学年の</w:t>
            </w:r>
            <w:r w:rsidR="004B0CAE">
              <w:t>巻末には各教材の該当内容項目や各教科等との関わりを</w:t>
            </w:r>
            <w:r w:rsidR="004B0CAE">
              <w:rPr>
                <w:rFonts w:hint="eastAsia"/>
              </w:rPr>
              <w:t>一覧で</w:t>
            </w:r>
            <w:r w:rsidR="004B0CAE">
              <w:t>掲載し、年間指導計画の作成において参考となるよう配慮した</w:t>
            </w:r>
            <w:r w:rsidR="004B0CAE">
              <w:rPr>
                <w:rFonts w:hint="eastAsia"/>
              </w:rPr>
              <w:t>。</w:t>
            </w:r>
          </w:p>
        </w:tc>
        <w:tc>
          <w:tcPr>
            <w:tcW w:w="4706" w:type="dxa"/>
            <w:tcBorders>
              <w:top w:val="dotted" w:sz="4" w:space="0" w:color="000000"/>
              <w:left w:val="dotted" w:sz="4" w:space="0" w:color="000000"/>
              <w:bottom w:val="single" w:sz="4" w:space="0" w:color="000000"/>
              <w:right w:val="single" w:sz="4" w:space="0" w:color="000000"/>
            </w:tcBorders>
            <w:shd w:val="clear" w:color="auto" w:fill="auto"/>
            <w:tcMar>
              <w:top w:w="57" w:type="dxa"/>
              <w:bottom w:w="57" w:type="dxa"/>
            </w:tcMar>
          </w:tcPr>
          <w:p w14:paraId="7DE72BF1" w14:textId="1F74B56A" w:rsidR="00605F7A" w:rsidRPr="004B0CAE" w:rsidRDefault="003C5E60" w:rsidP="004B0CAE">
            <w:pPr>
              <w:widowControl/>
              <w:spacing w:line="280" w:lineRule="auto"/>
              <w:rPr>
                <w:rFonts w:asciiTheme="minorEastAsia" w:hAnsiTheme="minorEastAsia"/>
              </w:rPr>
            </w:pPr>
            <w:r>
              <w:rPr>
                <w:rFonts w:asciiTheme="minorEastAsia" w:hAnsiTheme="minorEastAsia" w:hint="eastAsia"/>
              </w:rPr>
              <w:t>・</w:t>
            </w:r>
            <w:r w:rsidR="004B0CAE">
              <w:rPr>
                <w:rFonts w:asciiTheme="minorEastAsia" w:hAnsiTheme="minorEastAsia" w:hint="eastAsia"/>
              </w:rPr>
              <w:t>全</w:t>
            </w:r>
            <w:r w:rsidR="001E4B07">
              <w:rPr>
                <w:rFonts w:asciiTheme="minorEastAsia" w:hAnsiTheme="minorEastAsia" w:hint="eastAsia"/>
              </w:rPr>
              <w:t>学年　巻末「内容一覧」</w:t>
            </w:r>
          </w:p>
        </w:tc>
      </w:tr>
      <w:tr w:rsidR="00821E21" w:rsidRPr="00CF0F3B" w14:paraId="38647395" w14:textId="77777777" w:rsidTr="00992210">
        <w:trPr>
          <w:cantSplit/>
          <w:trHeight w:val="340"/>
          <w:jc w:val="center"/>
        </w:trPr>
        <w:tc>
          <w:tcPr>
            <w:tcW w:w="2098" w:type="dxa"/>
            <w:vMerge w:val="restart"/>
            <w:tcBorders>
              <w:top w:val="single" w:sz="4" w:space="0" w:color="000000"/>
              <w:left w:val="single" w:sz="4" w:space="0" w:color="000000"/>
              <w:right w:val="dotted" w:sz="4" w:space="0" w:color="000000"/>
            </w:tcBorders>
            <w:shd w:val="clear" w:color="auto" w:fill="auto"/>
            <w:tcMar>
              <w:top w:w="57" w:type="dxa"/>
              <w:bottom w:w="57" w:type="dxa"/>
            </w:tcMar>
            <w:vAlign w:val="center"/>
          </w:tcPr>
          <w:p w14:paraId="5D2DD0DC" w14:textId="391B77C4" w:rsidR="00821E21" w:rsidRPr="00CF0F3B" w:rsidRDefault="00821E21" w:rsidP="006B3D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r>
              <w:rPr>
                <w:rFonts w:asciiTheme="minorEastAsia" w:hAnsiTheme="minorEastAsia" w:cs="GothicMB101Pro-Regular" w:hint="eastAsia"/>
              </w:rPr>
              <w:t>内容項目について、各学年におい</w:t>
            </w:r>
            <w:r>
              <w:rPr>
                <w:rFonts w:asciiTheme="minorEastAsia" w:hAnsiTheme="minorEastAsia" w:cs="GothicMB101Pro-Regular" w:hint="eastAsia"/>
              </w:rPr>
              <w:lastRenderedPageBreak/>
              <w:t>て、</w:t>
            </w:r>
            <w:r w:rsidR="005849F2">
              <w:rPr>
                <w:rFonts w:asciiTheme="minorEastAsia" w:hAnsiTheme="minorEastAsia" w:cs="GothicMB101Pro-Regular" w:hint="eastAsia"/>
              </w:rPr>
              <w:t>すべ</w:t>
            </w:r>
            <w:r>
              <w:rPr>
                <w:rFonts w:asciiTheme="minorEastAsia" w:hAnsiTheme="minorEastAsia" w:cs="GothicMB101Pro-Regular" w:hint="eastAsia"/>
              </w:rPr>
              <w:t>て取り上げているか。</w:t>
            </w:r>
          </w:p>
          <w:p w14:paraId="41B27C10" w14:textId="77777777" w:rsidR="00821E21" w:rsidRPr="00CF0F3B" w:rsidRDefault="00821E21" w:rsidP="006B3D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tc>
        <w:tc>
          <w:tcPr>
            <w:tcW w:w="3969" w:type="dxa"/>
            <w:tcBorders>
              <w:top w:val="single" w:sz="4" w:space="0" w:color="000000"/>
              <w:left w:val="dotted" w:sz="4" w:space="0" w:color="000000"/>
              <w:bottom w:val="dotted" w:sz="4" w:space="0" w:color="000000"/>
              <w:right w:val="dotted" w:sz="4" w:space="0" w:color="000000"/>
            </w:tcBorders>
            <w:shd w:val="clear" w:color="auto" w:fill="auto"/>
            <w:tcMar>
              <w:top w:w="57" w:type="dxa"/>
              <w:bottom w:w="57" w:type="dxa"/>
            </w:tcMar>
          </w:tcPr>
          <w:p w14:paraId="774E3A1E" w14:textId="37A68E18" w:rsidR="00821E21" w:rsidRPr="00886757" w:rsidRDefault="00821E21" w:rsidP="001E4B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lastRenderedPageBreak/>
              <w:t>●</w:t>
            </w:r>
            <w:r>
              <w:rPr>
                <w:rFonts w:hint="eastAsia"/>
              </w:rPr>
              <w:t>22</w:t>
            </w:r>
            <w:r>
              <w:rPr>
                <w:rFonts w:hint="eastAsia"/>
              </w:rPr>
              <w:t>の内容項目は、各学年もれなく</w:t>
            </w:r>
            <w:r>
              <w:rPr>
                <w:rFonts w:hint="eastAsia"/>
              </w:rPr>
              <w:t>35</w:t>
            </w:r>
            <w:r>
              <w:rPr>
                <w:rFonts w:hint="eastAsia"/>
              </w:rPr>
              <w:t>本の教材に取り上げた。</w:t>
            </w:r>
          </w:p>
        </w:tc>
        <w:tc>
          <w:tcPr>
            <w:tcW w:w="4706" w:type="dxa"/>
            <w:tcBorders>
              <w:top w:val="single" w:sz="4" w:space="0" w:color="000000"/>
              <w:left w:val="dotted" w:sz="4" w:space="0" w:color="000000"/>
              <w:bottom w:val="dotted" w:sz="4" w:space="0" w:color="000000"/>
              <w:right w:val="single" w:sz="4" w:space="0" w:color="000000"/>
            </w:tcBorders>
            <w:shd w:val="clear" w:color="auto" w:fill="auto"/>
            <w:tcMar>
              <w:top w:w="57" w:type="dxa"/>
              <w:bottom w:w="57" w:type="dxa"/>
            </w:tcMar>
          </w:tcPr>
          <w:p w14:paraId="0F18759B" w14:textId="5BCCAA67" w:rsidR="00821E21" w:rsidRPr="001E4B07" w:rsidRDefault="00821E21" w:rsidP="001E4B07">
            <w:pPr>
              <w:widowControl/>
              <w:spacing w:line="280" w:lineRule="auto"/>
              <w:rPr>
                <w:rFonts w:asciiTheme="minorEastAsia" w:hAnsiTheme="minorEastAsia"/>
              </w:rPr>
            </w:pPr>
            <w:r>
              <w:rPr>
                <w:rFonts w:asciiTheme="minorEastAsia" w:hAnsiTheme="minorEastAsia" w:hint="eastAsia"/>
              </w:rPr>
              <w:t>・全学年</w:t>
            </w:r>
          </w:p>
        </w:tc>
      </w:tr>
      <w:tr w:rsidR="00821E21" w:rsidRPr="00CF0F3B" w14:paraId="50BB82E0" w14:textId="77777777" w:rsidTr="00992210">
        <w:trPr>
          <w:cantSplit/>
          <w:trHeight w:val="340"/>
          <w:jc w:val="center"/>
        </w:trPr>
        <w:tc>
          <w:tcPr>
            <w:tcW w:w="2098" w:type="dxa"/>
            <w:vMerge/>
            <w:tcBorders>
              <w:left w:val="single" w:sz="4" w:space="0" w:color="000000"/>
              <w:right w:val="dotted" w:sz="4" w:space="0" w:color="000000"/>
            </w:tcBorders>
            <w:shd w:val="clear" w:color="auto" w:fill="auto"/>
            <w:tcMar>
              <w:top w:w="57" w:type="dxa"/>
              <w:bottom w:w="57" w:type="dxa"/>
            </w:tcMar>
            <w:vAlign w:val="center"/>
          </w:tcPr>
          <w:p w14:paraId="00B2DE6B" w14:textId="77777777" w:rsidR="00821E21" w:rsidRPr="00CF0F3B" w:rsidRDefault="00821E21" w:rsidP="006B3D3A">
            <w:pPr>
              <w:widowControl/>
              <w:spacing w:line="280" w:lineRule="auto"/>
              <w:rPr>
                <w:rFonts w:asciiTheme="minorEastAsia" w:hAnsiTheme="minorEastAsia"/>
              </w:rPr>
            </w:pPr>
          </w:p>
        </w:tc>
        <w:tc>
          <w:tcPr>
            <w:tcW w:w="3969" w:type="dxa"/>
            <w:tcBorders>
              <w:top w:val="dotted" w:sz="4" w:space="0" w:color="000000"/>
              <w:left w:val="dotted" w:sz="4" w:space="0" w:color="000000"/>
              <w:bottom w:val="dotted" w:sz="4" w:space="0" w:color="000000"/>
              <w:right w:val="dotted" w:sz="4" w:space="0" w:color="000000"/>
            </w:tcBorders>
            <w:shd w:val="clear" w:color="auto" w:fill="auto"/>
            <w:tcMar>
              <w:top w:w="57" w:type="dxa"/>
              <w:bottom w:w="57" w:type="dxa"/>
            </w:tcMar>
          </w:tcPr>
          <w:p w14:paraId="690B66B1" w14:textId="266D9FE2" w:rsidR="00821E21" w:rsidRPr="00EE5302" w:rsidRDefault="00821E21" w:rsidP="00EE53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Pr>
                <w:rFonts w:hint="eastAsia"/>
              </w:rPr>
              <w:t>各学年の巻末には該当</w:t>
            </w:r>
            <w:r>
              <w:t>学年で学ぶ内容項目についての</w:t>
            </w:r>
            <w:r>
              <w:rPr>
                <w:rFonts w:hint="eastAsia"/>
              </w:rPr>
              <w:t>「内容一覧」</w:t>
            </w:r>
            <w:r>
              <w:t>を設け、内容項目順に配列した</w:t>
            </w:r>
            <w:r>
              <w:rPr>
                <w:rFonts w:hint="eastAsia"/>
              </w:rPr>
              <w:t>。</w:t>
            </w:r>
          </w:p>
        </w:tc>
        <w:tc>
          <w:tcPr>
            <w:tcW w:w="4706" w:type="dxa"/>
            <w:tcBorders>
              <w:top w:val="dotted" w:sz="4" w:space="0" w:color="000000"/>
              <w:left w:val="dotted" w:sz="4" w:space="0" w:color="000000"/>
              <w:bottom w:val="dotted" w:sz="4" w:space="0" w:color="000000"/>
              <w:right w:val="single" w:sz="4" w:space="0" w:color="000000"/>
            </w:tcBorders>
            <w:shd w:val="clear" w:color="auto" w:fill="auto"/>
            <w:tcMar>
              <w:top w:w="57" w:type="dxa"/>
              <w:bottom w:w="57" w:type="dxa"/>
            </w:tcMar>
          </w:tcPr>
          <w:p w14:paraId="756F7A80" w14:textId="384450AC" w:rsidR="00821E21" w:rsidRPr="00EE5302" w:rsidRDefault="00821E21" w:rsidP="00EE5302">
            <w:pPr>
              <w:widowControl/>
              <w:spacing w:line="280" w:lineRule="auto"/>
              <w:rPr>
                <w:rFonts w:asciiTheme="minorEastAsia" w:hAnsiTheme="minorEastAsia"/>
              </w:rPr>
            </w:pPr>
            <w:r>
              <w:rPr>
                <w:rFonts w:asciiTheme="minorEastAsia" w:hAnsiTheme="minorEastAsia" w:hint="eastAsia"/>
              </w:rPr>
              <w:t>・全学年　巻末「内容一覧」</w:t>
            </w:r>
          </w:p>
        </w:tc>
      </w:tr>
      <w:tr w:rsidR="005849F2" w:rsidRPr="00CF0F3B" w14:paraId="35A89DC4" w14:textId="77777777" w:rsidTr="00992210">
        <w:trPr>
          <w:cantSplit/>
          <w:trHeight w:val="340"/>
          <w:jc w:val="center"/>
        </w:trPr>
        <w:tc>
          <w:tcPr>
            <w:tcW w:w="2098" w:type="dxa"/>
            <w:vMerge w:val="restart"/>
            <w:tcBorders>
              <w:top w:val="single" w:sz="4" w:space="0" w:color="000000"/>
              <w:left w:val="single" w:sz="4" w:space="0" w:color="000000"/>
              <w:right w:val="dotted" w:sz="4" w:space="0" w:color="000000"/>
            </w:tcBorders>
            <w:shd w:val="clear" w:color="auto" w:fill="auto"/>
            <w:tcMar>
              <w:top w:w="57" w:type="dxa"/>
              <w:bottom w:w="57" w:type="dxa"/>
            </w:tcMar>
          </w:tcPr>
          <w:p w14:paraId="388118CB" w14:textId="20506035" w:rsidR="005849F2" w:rsidRDefault="005849F2" w:rsidP="00C3742D">
            <w:pPr>
              <w:widowControl/>
            </w:pPr>
            <w:r>
              <w:t>３年間を見通した重点的な指導や内容項目間の関連を密にした指導、</w:t>
            </w:r>
            <w:r>
              <w:rPr>
                <w:rFonts w:hint="eastAsia"/>
              </w:rPr>
              <w:t>一つの</w:t>
            </w:r>
            <w:r>
              <w:t>内容項目を複数の時間で扱う指導を取り入れるなどの工夫を</w:t>
            </w:r>
            <w:r>
              <w:rPr>
                <w:rFonts w:hint="eastAsia"/>
              </w:rPr>
              <w:t>しているか。</w:t>
            </w:r>
          </w:p>
          <w:p w14:paraId="79A33B5E" w14:textId="77777777" w:rsidR="005849F2" w:rsidRDefault="005849F2" w:rsidP="00C3742D">
            <w:pPr>
              <w:widowControl/>
            </w:pPr>
          </w:p>
          <w:p w14:paraId="02C255E0" w14:textId="77777777" w:rsidR="005849F2" w:rsidRDefault="005849F2" w:rsidP="00C3742D">
            <w:pPr>
              <w:widowControl/>
            </w:pPr>
          </w:p>
          <w:p w14:paraId="2F63DFEF" w14:textId="3D21E300" w:rsidR="005849F2" w:rsidRPr="005849F2" w:rsidRDefault="005849F2" w:rsidP="00C3742D">
            <w:pPr>
              <w:widowControl/>
              <w:rPr>
                <w:rFonts w:asciiTheme="minorEastAsia" w:hAnsiTheme="minorEastAsia"/>
              </w:rPr>
            </w:pPr>
          </w:p>
        </w:tc>
        <w:tc>
          <w:tcPr>
            <w:tcW w:w="3969" w:type="dxa"/>
            <w:tcBorders>
              <w:top w:val="single" w:sz="4" w:space="0" w:color="000000"/>
              <w:left w:val="dotted" w:sz="4" w:space="0" w:color="000000"/>
              <w:bottom w:val="dotted" w:sz="4" w:space="0" w:color="auto"/>
              <w:right w:val="dotted" w:sz="4" w:space="0" w:color="000000"/>
            </w:tcBorders>
            <w:shd w:val="clear" w:color="auto" w:fill="auto"/>
            <w:tcMar>
              <w:top w:w="57" w:type="dxa"/>
              <w:bottom w:w="57" w:type="dxa"/>
            </w:tcMar>
          </w:tcPr>
          <w:p w14:paraId="34DC00D6" w14:textId="569B5673" w:rsidR="005849F2" w:rsidRDefault="005849F2" w:rsidP="00C374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w:t>
            </w:r>
            <w:r>
              <w:t>いじめ防止とも関わりの深い内容項目「自主、自律、自由と責任」「思いやり、感謝」「生命の尊さ」「よりよく生きる喜び」を重点項目とし、これらに関する教材について全学年３教材、３時間を配当した。</w:t>
            </w:r>
          </w:p>
          <w:p w14:paraId="0ECB2A91" w14:textId="77777777" w:rsidR="005849F2" w:rsidRDefault="005849F2" w:rsidP="00C374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25929E4E" w14:textId="402C6761" w:rsidR="005849F2" w:rsidRPr="00C3742D" w:rsidRDefault="005849F2" w:rsidP="00C374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p>
        </w:tc>
        <w:tc>
          <w:tcPr>
            <w:tcW w:w="4706" w:type="dxa"/>
            <w:tcBorders>
              <w:top w:val="single" w:sz="4" w:space="0" w:color="000000"/>
              <w:left w:val="dotted" w:sz="4" w:space="0" w:color="000000"/>
              <w:bottom w:val="dotted" w:sz="4" w:space="0" w:color="auto"/>
              <w:right w:val="single" w:sz="4" w:space="0" w:color="000000"/>
            </w:tcBorders>
            <w:shd w:val="clear" w:color="auto" w:fill="auto"/>
            <w:tcMar>
              <w:top w:w="57" w:type="dxa"/>
              <w:bottom w:w="57" w:type="dxa"/>
            </w:tcMar>
          </w:tcPr>
          <w:p w14:paraId="70DD269A" w14:textId="77777777" w:rsidR="005849F2" w:rsidRDefault="005849F2" w:rsidP="00C374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w:t>
            </w:r>
            <w:r>
              <w:rPr>
                <w:rFonts w:hint="eastAsia"/>
              </w:rPr>
              <w:t>1</w:t>
            </w:r>
            <w:r>
              <w:rPr>
                <w:rFonts w:hint="eastAsia"/>
              </w:rPr>
              <w:t>年</w:t>
            </w:r>
            <w:r>
              <w:t>「</w:t>
            </w:r>
            <w:r>
              <w:rPr>
                <w:rFonts w:hint="eastAsia"/>
              </w:rPr>
              <w:t>旗</w:t>
            </w:r>
            <w:r>
              <w:t>」</w:t>
            </w:r>
            <w:r>
              <w:t>P</w:t>
            </w:r>
            <w:r>
              <w:rPr>
                <w:rFonts w:hint="eastAsia"/>
              </w:rPr>
              <w:t>138-143</w:t>
            </w:r>
          </w:p>
          <w:p w14:paraId="6FF6350D" w14:textId="77777777" w:rsidR="005849F2" w:rsidRDefault="005849F2" w:rsidP="00C374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w:t>
            </w:r>
            <w:r>
              <w:rPr>
                <w:rFonts w:hint="eastAsia"/>
              </w:rPr>
              <w:t>2</w:t>
            </w:r>
            <w:r>
              <w:rPr>
                <w:rFonts w:hint="eastAsia"/>
              </w:rPr>
              <w:t>年</w:t>
            </w:r>
            <w:r>
              <w:t>「</w:t>
            </w:r>
            <w:r>
              <w:rPr>
                <w:rFonts w:hint="eastAsia"/>
              </w:rPr>
              <w:t>消えない落書き</w:t>
            </w:r>
            <w:r>
              <w:t>」</w:t>
            </w:r>
            <w:r>
              <w:rPr>
                <w:rFonts w:hint="eastAsia"/>
              </w:rPr>
              <w:t>P30-33</w:t>
            </w:r>
          </w:p>
          <w:p w14:paraId="15608BCA" w14:textId="77777777" w:rsidR="005849F2" w:rsidRDefault="005849F2" w:rsidP="00C374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w:t>
            </w:r>
            <w:r>
              <w:rPr>
                <w:rFonts w:hint="eastAsia"/>
              </w:rPr>
              <w:t>3</w:t>
            </w:r>
            <w:r>
              <w:rPr>
                <w:rFonts w:hint="eastAsia"/>
              </w:rPr>
              <w:t>年「ピヨ子」</w:t>
            </w:r>
            <w:r>
              <w:rPr>
                <w:rFonts w:hint="eastAsia"/>
              </w:rPr>
              <w:t>P50-54</w:t>
            </w:r>
          </w:p>
          <w:p w14:paraId="44932644" w14:textId="025B9EF4" w:rsidR="005849F2" w:rsidRDefault="005849F2" w:rsidP="00C374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など</w:t>
            </w:r>
          </w:p>
          <w:p w14:paraId="31C7075A" w14:textId="77777777" w:rsidR="005849F2" w:rsidRDefault="005849F2" w:rsidP="00C374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18AFCFEC" w14:textId="77777777" w:rsidR="005849F2" w:rsidRDefault="005849F2" w:rsidP="00C374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3DCAF355" w14:textId="77777777" w:rsidR="005849F2" w:rsidRDefault="005849F2" w:rsidP="00C374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04CFDEF2" w14:textId="48953558" w:rsidR="005849F2" w:rsidRPr="00C3742D" w:rsidRDefault="005849F2" w:rsidP="005849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p>
        </w:tc>
      </w:tr>
      <w:tr w:rsidR="005849F2" w:rsidRPr="00CF0F3B" w14:paraId="1AC382DE" w14:textId="77777777" w:rsidTr="00992210">
        <w:trPr>
          <w:cantSplit/>
          <w:trHeight w:val="340"/>
          <w:jc w:val="center"/>
        </w:trPr>
        <w:tc>
          <w:tcPr>
            <w:tcW w:w="2098" w:type="dxa"/>
            <w:vMerge/>
            <w:tcBorders>
              <w:left w:val="single" w:sz="4" w:space="0" w:color="000000"/>
              <w:bottom w:val="single" w:sz="4" w:space="0" w:color="000000"/>
              <w:right w:val="dotted" w:sz="4" w:space="0" w:color="000000"/>
            </w:tcBorders>
            <w:shd w:val="clear" w:color="auto" w:fill="auto"/>
            <w:tcMar>
              <w:top w:w="57" w:type="dxa"/>
              <w:bottom w:w="57" w:type="dxa"/>
            </w:tcMar>
            <w:vAlign w:val="center"/>
          </w:tcPr>
          <w:p w14:paraId="6B50C792" w14:textId="77777777" w:rsidR="005849F2" w:rsidRDefault="005849F2" w:rsidP="00C3742D">
            <w:pPr>
              <w:widowControl/>
            </w:pPr>
          </w:p>
        </w:tc>
        <w:tc>
          <w:tcPr>
            <w:tcW w:w="3969" w:type="dxa"/>
            <w:tcBorders>
              <w:top w:val="dotted" w:sz="4" w:space="0" w:color="auto"/>
              <w:left w:val="dotted" w:sz="4" w:space="0" w:color="000000"/>
              <w:bottom w:val="single" w:sz="4" w:space="0" w:color="000000"/>
              <w:right w:val="dotted" w:sz="4" w:space="0" w:color="000000"/>
            </w:tcBorders>
            <w:shd w:val="clear" w:color="auto" w:fill="auto"/>
            <w:tcMar>
              <w:top w:w="57" w:type="dxa"/>
              <w:bottom w:w="57" w:type="dxa"/>
            </w:tcMar>
          </w:tcPr>
          <w:p w14:paraId="15050A74" w14:textId="73001310" w:rsidR="005849F2" w:rsidRDefault="005849F2" w:rsidP="00C374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w:t>
            </w:r>
            <w:r>
              <w:t>巻末</w:t>
            </w:r>
            <w:r>
              <w:rPr>
                <w:rFonts w:hint="eastAsia"/>
              </w:rPr>
              <w:t>の「内容一覧」では、</w:t>
            </w:r>
            <w:r>
              <w:t>教材の関連内容項目を参照しながら、複数の内容項目との関連を密にした指導を立案することができるように内容項目を明示した</w:t>
            </w:r>
            <w:r>
              <w:rPr>
                <w:rFonts w:hint="eastAsia"/>
              </w:rPr>
              <w:t>。</w:t>
            </w:r>
          </w:p>
        </w:tc>
        <w:tc>
          <w:tcPr>
            <w:tcW w:w="4706" w:type="dxa"/>
            <w:tcBorders>
              <w:top w:val="dotted" w:sz="4" w:space="0" w:color="auto"/>
              <w:left w:val="dotted" w:sz="4" w:space="0" w:color="000000"/>
              <w:bottom w:val="single" w:sz="4" w:space="0" w:color="000000"/>
              <w:right w:val="single" w:sz="4" w:space="0" w:color="000000"/>
            </w:tcBorders>
            <w:shd w:val="clear" w:color="auto" w:fill="auto"/>
            <w:tcMar>
              <w:top w:w="57" w:type="dxa"/>
              <w:bottom w:w="57" w:type="dxa"/>
            </w:tcMar>
          </w:tcPr>
          <w:p w14:paraId="2E54B292" w14:textId="0243C272" w:rsidR="005849F2" w:rsidRDefault="00992210" w:rsidP="005849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w:t>
            </w:r>
            <w:r w:rsidR="005849F2">
              <w:rPr>
                <w:rFonts w:asciiTheme="minorEastAsia" w:hAnsiTheme="minorEastAsia" w:hint="eastAsia"/>
              </w:rPr>
              <w:t>全学年　巻末「内容一覧」</w:t>
            </w:r>
          </w:p>
          <w:p w14:paraId="7D6EB285" w14:textId="77777777" w:rsidR="005849F2" w:rsidRPr="005849F2" w:rsidRDefault="005849F2" w:rsidP="00C374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tc>
      </w:tr>
    </w:tbl>
    <w:p w14:paraId="16DB015D" w14:textId="77777777" w:rsidR="00DC71A4" w:rsidRDefault="00DC71A4" w:rsidP="00DC71A4">
      <w:pPr>
        <w:jc w:val="center"/>
        <w:rPr>
          <w:rFonts w:ascii="ＭＳ ゴシック" w:eastAsia="ＭＳ ゴシック" w:hAnsi="ＭＳ ゴシック" w:cs="ＤＦ特太ゴシック体"/>
          <w:sz w:val="28"/>
          <w:szCs w:val="28"/>
        </w:rPr>
      </w:pPr>
    </w:p>
    <w:p w14:paraId="25D79B31" w14:textId="77777777" w:rsidR="00902AF1" w:rsidRDefault="00902AF1" w:rsidP="00DC71A4">
      <w:pPr>
        <w:jc w:val="center"/>
        <w:rPr>
          <w:rFonts w:ascii="ＭＳ ゴシック" w:eastAsia="ＭＳ ゴシック" w:hAnsi="ＭＳ ゴシック" w:cs="ＤＦ特太ゴシック体"/>
          <w:sz w:val="28"/>
          <w:szCs w:val="28"/>
        </w:rPr>
      </w:pPr>
    </w:p>
    <w:p w14:paraId="20B9365B" w14:textId="238084A9" w:rsidR="00605F7A" w:rsidRPr="00902AF1" w:rsidRDefault="00DC71A4" w:rsidP="00DC71A4">
      <w:pPr>
        <w:jc w:val="center"/>
        <w:rPr>
          <w:rFonts w:ascii="ＭＳ ゴシック" w:eastAsia="ＭＳ ゴシック" w:hAnsi="ＭＳ ゴシック" w:cs="ＤＦ特太ゴシック体"/>
          <w:b/>
          <w:bCs/>
          <w:sz w:val="28"/>
          <w:szCs w:val="28"/>
        </w:rPr>
      </w:pPr>
      <w:r w:rsidRPr="00902AF1">
        <w:rPr>
          <w:rFonts w:ascii="ＭＳ ゴシック" w:eastAsia="ＭＳ ゴシック" w:hAnsi="ＭＳ ゴシック" w:cs="ＤＦ特太ゴシック体" w:hint="eastAsia"/>
          <w:b/>
          <w:bCs/>
          <w:sz w:val="28"/>
          <w:szCs w:val="28"/>
        </w:rPr>
        <w:t>組織・</w:t>
      </w:r>
      <w:r w:rsidR="00605F7A" w:rsidRPr="00902AF1">
        <w:rPr>
          <w:rFonts w:ascii="ＭＳ ゴシック" w:eastAsia="ＭＳ ゴシック" w:hAnsi="ＭＳ ゴシック" w:cs="ＤＦ特太ゴシック体"/>
          <w:b/>
          <w:bCs/>
          <w:sz w:val="28"/>
          <w:szCs w:val="28"/>
        </w:rPr>
        <w:t>構成・配列</w:t>
      </w:r>
    </w:p>
    <w:tbl>
      <w:tblPr>
        <w:tblW w:w="9775" w:type="dxa"/>
        <w:jc w:val="center"/>
        <w:tblLayout w:type="fixed"/>
        <w:tblLook w:val="0400" w:firstRow="0" w:lastRow="0" w:firstColumn="0" w:lastColumn="0" w:noHBand="0" w:noVBand="1"/>
      </w:tblPr>
      <w:tblGrid>
        <w:gridCol w:w="1918"/>
        <w:gridCol w:w="7857"/>
      </w:tblGrid>
      <w:tr w:rsidR="00605F7A" w:rsidRPr="00CF0F3B" w14:paraId="25F43E43" w14:textId="77777777" w:rsidTr="0012773E">
        <w:trPr>
          <w:cantSplit/>
          <w:trHeight w:val="284"/>
          <w:jc w:val="center"/>
        </w:trPr>
        <w:tc>
          <w:tcPr>
            <w:tcW w:w="2098" w:type="dxa"/>
            <w:tcBorders>
              <w:top w:val="single" w:sz="4" w:space="0" w:color="000000"/>
              <w:left w:val="single" w:sz="4" w:space="0" w:color="000000"/>
              <w:bottom w:val="single" w:sz="4" w:space="0" w:color="000000"/>
              <w:right w:val="dotted" w:sz="4" w:space="0" w:color="000000"/>
            </w:tcBorders>
            <w:shd w:val="clear" w:color="auto" w:fill="A5A5A5" w:themeFill="accent3"/>
            <w:tcMar>
              <w:top w:w="57" w:type="dxa"/>
              <w:bottom w:w="57" w:type="dxa"/>
            </w:tcMar>
            <w:vAlign w:val="center"/>
          </w:tcPr>
          <w:p w14:paraId="7C6705D7" w14:textId="77777777" w:rsidR="00605F7A" w:rsidRPr="00677B92" w:rsidRDefault="00605F7A" w:rsidP="00902AF1">
            <w:pPr>
              <w:widowControl/>
              <w:spacing w:line="280" w:lineRule="auto"/>
              <w:jc w:val="center"/>
              <w:rPr>
                <w:rFonts w:asciiTheme="minorEastAsia" w:hAnsiTheme="minorEastAsia" w:cs="ＤＦ特太ゴシック体"/>
                <w:b/>
                <w:bCs/>
                <w:sz w:val="24"/>
              </w:rPr>
            </w:pPr>
            <w:r w:rsidRPr="00677B92">
              <w:rPr>
                <w:rFonts w:asciiTheme="minorEastAsia" w:hAnsiTheme="minorEastAsia" w:cs="ＤＦ特太ゴシック体"/>
                <w:b/>
                <w:bCs/>
                <w:sz w:val="24"/>
              </w:rPr>
              <w:t>検討の観点</w:t>
            </w:r>
          </w:p>
        </w:tc>
        <w:tc>
          <w:tcPr>
            <w:tcW w:w="8670" w:type="dxa"/>
            <w:tcBorders>
              <w:top w:val="single" w:sz="4" w:space="0" w:color="000000"/>
              <w:left w:val="dotted" w:sz="4" w:space="0" w:color="000000"/>
              <w:bottom w:val="single" w:sz="4" w:space="0" w:color="000000"/>
              <w:right w:val="single" w:sz="4" w:space="0" w:color="000000"/>
            </w:tcBorders>
            <w:shd w:val="clear" w:color="auto" w:fill="A5A5A5" w:themeFill="accent3"/>
            <w:tcMar>
              <w:top w:w="57" w:type="dxa"/>
              <w:bottom w:w="57" w:type="dxa"/>
            </w:tcMar>
            <w:vAlign w:val="center"/>
          </w:tcPr>
          <w:p w14:paraId="1757FF92" w14:textId="103066B5" w:rsidR="00605F7A" w:rsidRPr="00677B92" w:rsidRDefault="00D233EB" w:rsidP="00902AF1">
            <w:pPr>
              <w:widowControl/>
              <w:spacing w:line="280" w:lineRule="auto"/>
              <w:jc w:val="center"/>
              <w:rPr>
                <w:rFonts w:asciiTheme="minorEastAsia" w:hAnsiTheme="minorEastAsia" w:cs="ＤＦ特太ゴシック体"/>
                <w:b/>
                <w:bCs/>
                <w:sz w:val="24"/>
              </w:rPr>
            </w:pPr>
            <w:r w:rsidRPr="00677B92">
              <w:rPr>
                <w:rFonts w:asciiTheme="minorEastAsia" w:hAnsiTheme="minorEastAsia" w:cs="ＤＦ特太ゴシック体" w:hint="eastAsia"/>
                <w:b/>
                <w:bCs/>
                <w:sz w:val="24"/>
              </w:rPr>
              <w:t>教科書</w:t>
            </w:r>
            <w:r w:rsidR="00605F7A" w:rsidRPr="00677B92">
              <w:rPr>
                <w:rFonts w:asciiTheme="minorEastAsia" w:hAnsiTheme="minorEastAsia" w:cs="ＤＦ特太ゴシック体"/>
                <w:b/>
                <w:bCs/>
                <w:sz w:val="24"/>
              </w:rPr>
              <w:t>の特色</w:t>
            </w:r>
          </w:p>
        </w:tc>
      </w:tr>
      <w:tr w:rsidR="00605F7A" w:rsidRPr="00CF0F3B" w14:paraId="79F1A36D" w14:textId="77777777" w:rsidTr="00992210">
        <w:trPr>
          <w:cantSplit/>
          <w:trHeight w:val="340"/>
          <w:jc w:val="center"/>
        </w:trPr>
        <w:tc>
          <w:tcPr>
            <w:tcW w:w="2098" w:type="dxa"/>
            <w:tcBorders>
              <w:top w:val="dotted" w:sz="4" w:space="0" w:color="000000"/>
              <w:left w:val="single" w:sz="4" w:space="0" w:color="000000"/>
              <w:bottom w:val="single" w:sz="4" w:space="0" w:color="000000"/>
              <w:right w:val="dotted" w:sz="4" w:space="0" w:color="000000"/>
            </w:tcBorders>
            <w:shd w:val="clear" w:color="auto" w:fill="auto"/>
            <w:tcMar>
              <w:top w:w="57" w:type="dxa"/>
              <w:bottom w:w="57" w:type="dxa"/>
            </w:tcMar>
            <w:vAlign w:val="center"/>
          </w:tcPr>
          <w:p w14:paraId="260548FD" w14:textId="21ECBEF2" w:rsidR="00605F7A" w:rsidRPr="00CF0F3B" w:rsidRDefault="00433B45" w:rsidP="006B3D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r>
              <w:rPr>
                <w:rFonts w:asciiTheme="minorEastAsia" w:hAnsiTheme="minorEastAsia" w:cs="GothicMB101Pro-Regular" w:hint="eastAsia"/>
              </w:rPr>
              <w:t>１、</w:t>
            </w:r>
            <w:r w:rsidR="00180BA1" w:rsidRPr="00CF0F3B">
              <w:rPr>
                <w:rFonts w:asciiTheme="minorEastAsia" w:hAnsiTheme="minorEastAsia" w:cs="GothicMB101Pro-Regular" w:hint="eastAsia"/>
              </w:rPr>
              <w:t>生徒の発達</w:t>
            </w:r>
            <w:r w:rsidR="00180BA1">
              <w:rPr>
                <w:rFonts w:asciiTheme="minorEastAsia" w:hAnsiTheme="minorEastAsia" w:cs="GothicMB101Pro-Regular" w:hint="eastAsia"/>
              </w:rPr>
              <w:t>段階に即して、</w:t>
            </w:r>
            <w:r w:rsidR="00180BA1" w:rsidRPr="00CF0F3B">
              <w:rPr>
                <w:rFonts w:asciiTheme="minorEastAsia" w:hAnsiTheme="minorEastAsia" w:cs="GothicMB101Pro-Regular" w:hint="eastAsia"/>
              </w:rPr>
              <w:t>学習が展開できるよう</w:t>
            </w:r>
            <w:r w:rsidR="00180BA1">
              <w:rPr>
                <w:rFonts w:asciiTheme="minorEastAsia" w:hAnsiTheme="minorEastAsia" w:cs="GothicMB101Pro-Regular" w:hint="eastAsia"/>
              </w:rPr>
              <w:t>教材が</w:t>
            </w:r>
            <w:r w:rsidR="00180BA1" w:rsidRPr="00CF0F3B">
              <w:rPr>
                <w:rFonts w:asciiTheme="minorEastAsia" w:hAnsiTheme="minorEastAsia" w:cs="GothicMB101Pro-Regular" w:hint="eastAsia"/>
              </w:rPr>
              <w:t>系統的</w:t>
            </w:r>
            <w:r w:rsidR="00180BA1">
              <w:rPr>
                <w:rFonts w:asciiTheme="minorEastAsia" w:hAnsiTheme="minorEastAsia" w:cs="GothicMB101Pro-Regular" w:hint="eastAsia"/>
              </w:rPr>
              <w:t>・発展的</w:t>
            </w:r>
            <w:r w:rsidR="00180BA1" w:rsidRPr="00CF0F3B">
              <w:rPr>
                <w:rFonts w:asciiTheme="minorEastAsia" w:hAnsiTheme="minorEastAsia" w:cs="GothicMB101Pro-Regular" w:hint="eastAsia"/>
              </w:rPr>
              <w:t>に</w:t>
            </w:r>
            <w:r w:rsidR="00DC71A4">
              <w:t>構成・配列</w:t>
            </w:r>
            <w:r w:rsidR="00DC71A4">
              <w:rPr>
                <w:rFonts w:hint="eastAsia"/>
              </w:rPr>
              <w:t>されているか。</w:t>
            </w:r>
          </w:p>
        </w:tc>
        <w:tc>
          <w:tcPr>
            <w:tcW w:w="8670" w:type="dxa"/>
            <w:tcBorders>
              <w:top w:val="dotted" w:sz="4" w:space="0" w:color="000000"/>
              <w:left w:val="dotted" w:sz="4" w:space="0" w:color="000000"/>
              <w:bottom w:val="single" w:sz="4" w:space="0" w:color="000000"/>
              <w:right w:val="single" w:sz="4" w:space="0" w:color="000000"/>
            </w:tcBorders>
            <w:shd w:val="clear" w:color="auto" w:fill="auto"/>
            <w:tcMar>
              <w:top w:w="57" w:type="dxa"/>
              <w:bottom w:w="57" w:type="dxa"/>
            </w:tcMar>
          </w:tcPr>
          <w:p w14:paraId="3440E98A" w14:textId="7EE415EF" w:rsidR="00180BA1" w:rsidRDefault="00DC71A4" w:rsidP="00DB540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w:t>
            </w:r>
            <w:r w:rsidR="00180BA1">
              <w:rPr>
                <w:rFonts w:hint="eastAsia"/>
              </w:rPr>
              <w:t>生徒の発達段階や</w:t>
            </w:r>
            <w:r>
              <w:t>各教科の学習内容や他の教育活動などとの時期的・内容的関連を考慮して配列し</w:t>
            </w:r>
            <w:r w:rsidR="00A15DDC" w:rsidRPr="00A15DDC">
              <w:rPr>
                <w:rFonts w:hint="eastAsia"/>
                <w:color w:val="auto"/>
              </w:rPr>
              <w:t>た</w:t>
            </w:r>
            <w:r>
              <w:t>。</w:t>
            </w:r>
          </w:p>
          <w:p w14:paraId="0CC5AB2E" w14:textId="08A31242" w:rsidR="00DB540C" w:rsidRDefault="0096374B" w:rsidP="00DB540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w:t>
            </w:r>
            <w:r w:rsidR="00DC71A4">
              <w:t>「</w:t>
            </w:r>
            <w:r w:rsidR="005849F2">
              <w:rPr>
                <w:rFonts w:hint="eastAsia"/>
              </w:rPr>
              <w:t>『</w:t>
            </w:r>
            <w:r w:rsidR="00DC71A4">
              <w:t>いじめ</w:t>
            </w:r>
            <w:r w:rsidR="005849F2">
              <w:rPr>
                <w:rFonts w:hint="eastAsia"/>
              </w:rPr>
              <w:t>』</w:t>
            </w:r>
            <w:r w:rsidR="009A37CA">
              <w:rPr>
                <w:rFonts w:hint="eastAsia"/>
              </w:rPr>
              <w:t>を考える</w:t>
            </w:r>
            <w:r w:rsidR="00DC71A4">
              <w:t>」</w:t>
            </w:r>
            <w:r w:rsidR="00180BA1">
              <w:rPr>
                <w:rFonts w:hint="eastAsia"/>
              </w:rPr>
              <w:t>「情報モラル」「キャリア」「共に生きる社会」</w:t>
            </w:r>
            <w:r w:rsidR="00DB540C">
              <w:rPr>
                <w:rFonts w:hint="eastAsia"/>
              </w:rPr>
              <w:t>などの重要なテーマは</w:t>
            </w:r>
            <w:r>
              <w:rPr>
                <w:rFonts w:hint="eastAsia"/>
              </w:rPr>
              <w:t>ユニット化して</w:t>
            </w:r>
            <w:r w:rsidR="00DB540C">
              <w:rPr>
                <w:rFonts w:hint="eastAsia"/>
              </w:rPr>
              <w:t>連続して配列し、</w:t>
            </w:r>
            <w:r w:rsidR="00910B30">
              <w:rPr>
                <w:rFonts w:hint="eastAsia"/>
              </w:rPr>
              <w:t>学年</w:t>
            </w:r>
            <w:r w:rsidR="00DB540C">
              <w:rPr>
                <w:rFonts w:hint="eastAsia"/>
              </w:rPr>
              <w:t>を通して学びを深め</w:t>
            </w:r>
            <w:r w:rsidR="00180BA1">
              <w:rPr>
                <w:rFonts w:hint="eastAsia"/>
              </w:rPr>
              <w:t>られるようにした。</w:t>
            </w:r>
          </w:p>
          <w:p w14:paraId="33CDD1AD" w14:textId="3BC93ED3" w:rsidR="00605F7A" w:rsidRPr="00DC71A4" w:rsidRDefault="00DC71A4" w:rsidP="00DB540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t>各学年の授業開きで</w:t>
            </w:r>
            <w:r w:rsidR="00DB540C">
              <w:rPr>
                <w:rFonts w:hint="eastAsia"/>
              </w:rPr>
              <w:t>は、「道徳</w:t>
            </w:r>
            <w:r w:rsidR="00DB540C">
              <w:rPr>
                <w:rFonts w:hint="eastAsia"/>
              </w:rPr>
              <w:t xml:space="preserve"> </w:t>
            </w:r>
            <w:r w:rsidR="00DB540C">
              <w:rPr>
                <w:rFonts w:hint="eastAsia"/>
              </w:rPr>
              <w:t>はじまりの時間」という教材を配置し、今の自分を振り返って</w:t>
            </w:r>
            <w:r>
              <w:t>具体的にイメージできるよう工夫した。</w:t>
            </w:r>
          </w:p>
        </w:tc>
      </w:tr>
      <w:tr w:rsidR="00605F7A" w:rsidRPr="00CF0F3B" w14:paraId="38522873" w14:textId="77777777" w:rsidTr="00992210">
        <w:trPr>
          <w:cantSplit/>
          <w:trHeight w:val="340"/>
          <w:jc w:val="center"/>
        </w:trPr>
        <w:tc>
          <w:tcPr>
            <w:tcW w:w="2098" w:type="dxa"/>
            <w:tcBorders>
              <w:top w:val="single" w:sz="4" w:space="0" w:color="000000"/>
              <w:left w:val="single" w:sz="4" w:space="0" w:color="000000"/>
              <w:bottom w:val="single" w:sz="4" w:space="0" w:color="000000"/>
              <w:right w:val="dotted" w:sz="4" w:space="0" w:color="000000"/>
            </w:tcBorders>
            <w:shd w:val="clear" w:color="auto" w:fill="auto"/>
            <w:tcMar>
              <w:top w:w="57" w:type="dxa"/>
              <w:bottom w:w="57" w:type="dxa"/>
            </w:tcMar>
            <w:vAlign w:val="center"/>
          </w:tcPr>
          <w:p w14:paraId="461774AC" w14:textId="6BFA5F06" w:rsidR="00180BA1" w:rsidRPr="009A37CA" w:rsidRDefault="00433B45" w:rsidP="006B3D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lastRenderedPageBreak/>
              <w:t>２、</w:t>
            </w:r>
            <w:r w:rsidR="00A63947">
              <w:rPr>
                <w:rFonts w:hint="eastAsia"/>
              </w:rPr>
              <w:t>「個別最適化」と</w:t>
            </w:r>
            <w:r w:rsidR="00AA5FE7">
              <w:rPr>
                <w:rFonts w:hint="eastAsia"/>
              </w:rPr>
              <w:t>「協働的な学び」を一体的に充実し、「考え議論する道徳」ならびに</w:t>
            </w:r>
            <w:r w:rsidR="0096374B">
              <w:t>「主体的・対話的で深い学び」</w:t>
            </w:r>
            <w:r w:rsidR="00AA5FE7">
              <w:rPr>
                <w:rFonts w:hint="eastAsia"/>
              </w:rPr>
              <w:t>を</w:t>
            </w:r>
            <w:r w:rsidR="0096374B">
              <w:t>実現するための</w:t>
            </w:r>
            <w:r w:rsidR="0096374B">
              <w:rPr>
                <w:rFonts w:hint="eastAsia"/>
              </w:rPr>
              <w:t>工夫がされているか。</w:t>
            </w:r>
          </w:p>
        </w:tc>
        <w:tc>
          <w:tcPr>
            <w:tcW w:w="8670" w:type="dxa"/>
            <w:tcBorders>
              <w:top w:val="single" w:sz="4" w:space="0" w:color="000000"/>
              <w:left w:val="dotted" w:sz="4" w:space="0" w:color="000000"/>
              <w:bottom w:val="single" w:sz="4" w:space="0" w:color="000000"/>
              <w:right w:val="single" w:sz="4" w:space="0" w:color="000000"/>
            </w:tcBorders>
            <w:shd w:val="clear" w:color="auto" w:fill="auto"/>
            <w:tcMar>
              <w:top w:w="57" w:type="dxa"/>
              <w:bottom w:w="57" w:type="dxa"/>
            </w:tcMar>
          </w:tcPr>
          <w:p w14:paraId="6E8C4F48" w14:textId="77777777" w:rsidR="00A63947" w:rsidRDefault="0096374B" w:rsidP="00910B30">
            <w:pPr>
              <w:widowControl/>
            </w:pPr>
            <w:r>
              <w:t>●</w:t>
            </w:r>
            <w:r>
              <w:t>生徒が主体的に道徳的価値の理解や人間としての生き方について考えを深めることができる教材を精選</w:t>
            </w:r>
            <w:r w:rsidR="00A63947">
              <w:rPr>
                <w:rFonts w:hint="eastAsia"/>
              </w:rPr>
              <w:t>した。</w:t>
            </w:r>
          </w:p>
          <w:p w14:paraId="21F6D3B4" w14:textId="10FA1DA9" w:rsidR="00A63947" w:rsidRDefault="00A63947" w:rsidP="00A63947">
            <w:pPr>
              <w:widowControl/>
            </w:pPr>
            <w:r>
              <w:t>●</w:t>
            </w:r>
            <w:r w:rsidR="0096374B">
              <w:rPr>
                <w:rFonts w:hint="eastAsia"/>
              </w:rPr>
              <w:t>各</w:t>
            </w:r>
            <w:r w:rsidR="0096374B">
              <w:t>教材</w:t>
            </w:r>
            <w:r w:rsidR="0096374B">
              <w:rPr>
                <w:rFonts w:hint="eastAsia"/>
              </w:rPr>
              <w:t>には</w:t>
            </w:r>
            <w:r w:rsidR="008F3114" w:rsidRPr="00A15DDC">
              <w:rPr>
                <w:rFonts w:hint="eastAsia"/>
                <w:color w:val="auto"/>
              </w:rPr>
              <w:t>「考えの道すじ」</w:t>
            </w:r>
            <w:r w:rsidR="0096374B">
              <w:t>「</w:t>
            </w:r>
            <w:r w:rsidR="0096374B">
              <w:rPr>
                <w:rFonts w:hint="eastAsia"/>
              </w:rPr>
              <w:t>自分を見つめて考える」あるいは「いろいろな見方</w:t>
            </w:r>
            <w:r w:rsidR="00AA5FE7">
              <w:rPr>
                <w:rFonts w:hint="eastAsia"/>
              </w:rPr>
              <w:t>で</w:t>
            </w:r>
            <w:r w:rsidR="0096374B">
              <w:rPr>
                <w:rFonts w:hint="eastAsia"/>
              </w:rPr>
              <w:t>考える」「考えを深</w:t>
            </w:r>
            <w:r w:rsidR="005849F2">
              <w:rPr>
                <w:rFonts w:hint="eastAsia"/>
              </w:rPr>
              <w:t>め</w:t>
            </w:r>
            <w:r w:rsidR="0096374B">
              <w:rPr>
                <w:rFonts w:hint="eastAsia"/>
              </w:rPr>
              <w:t>る</w:t>
            </w:r>
            <w:r w:rsidR="0096374B">
              <w:t>」</w:t>
            </w:r>
            <w:r w:rsidR="00AA5FE7">
              <w:rPr>
                <w:rFonts w:hint="eastAsia"/>
              </w:rPr>
              <w:t>という発問</w:t>
            </w:r>
            <w:r w:rsidR="0096374B">
              <w:rPr>
                <w:rFonts w:hint="eastAsia"/>
              </w:rPr>
              <w:t>や「自分との対話」で自分事として考えさせる</w:t>
            </w:r>
            <w:r w:rsidR="00AA5FE7">
              <w:rPr>
                <w:rFonts w:hint="eastAsia"/>
              </w:rPr>
              <w:t>発問などを用意した</w:t>
            </w:r>
            <w:r w:rsidR="0096374B">
              <w:rPr>
                <w:rFonts w:hint="eastAsia"/>
              </w:rPr>
              <w:t>。</w:t>
            </w:r>
            <w:r w:rsidR="00886757">
              <w:rPr>
                <w:rFonts w:hint="eastAsia"/>
              </w:rPr>
              <w:t>一連の発問を通じて、どの生徒でも道徳科の目標に定める学習ができるように構成し、指導において対話的で協働的な学習を促すことができるよう工夫した。</w:t>
            </w:r>
          </w:p>
          <w:p w14:paraId="0BE3AC35" w14:textId="12D1D54F" w:rsidR="00605F7A" w:rsidRPr="0096374B" w:rsidRDefault="00A63947" w:rsidP="00A63947">
            <w:pPr>
              <w:widowControl/>
              <w:rPr>
                <w:rFonts w:asciiTheme="minorEastAsia" w:hAnsiTheme="minorEastAsia"/>
              </w:rPr>
            </w:pPr>
            <w:r>
              <w:t>●</w:t>
            </w:r>
            <w:r>
              <w:rPr>
                <w:rFonts w:asciiTheme="minorEastAsia" w:hAnsiTheme="minorEastAsia" w:cs="HiraginoUDSansStd-W3" w:hint="eastAsia"/>
              </w:rPr>
              <w:t>グループでの役割演技や話し合いが活発にできるような体験的学習の</w:t>
            </w:r>
            <w:r>
              <w:rPr>
                <w:rFonts w:asciiTheme="minorEastAsia" w:hAnsiTheme="minorEastAsia" w:hint="eastAsia"/>
              </w:rPr>
              <w:t>「MY PLUS（マイ・プラス）」</w:t>
            </w:r>
            <w:r>
              <w:rPr>
                <w:rFonts w:asciiTheme="minorEastAsia" w:hAnsiTheme="minorEastAsia" w:cs="HiraginoUDSansStd-W3" w:hint="eastAsia"/>
              </w:rPr>
              <w:t>ページを用意した。</w:t>
            </w:r>
          </w:p>
        </w:tc>
      </w:tr>
      <w:tr w:rsidR="00605F7A" w:rsidRPr="00CF0F3B" w14:paraId="2B2F3C24" w14:textId="77777777" w:rsidTr="00992210">
        <w:trPr>
          <w:cantSplit/>
          <w:trHeight w:val="1580"/>
          <w:jc w:val="center"/>
        </w:trPr>
        <w:tc>
          <w:tcPr>
            <w:tcW w:w="2098" w:type="dxa"/>
            <w:tcBorders>
              <w:top w:val="single" w:sz="4" w:space="0" w:color="000000"/>
              <w:left w:val="single" w:sz="4" w:space="0" w:color="000000"/>
              <w:bottom w:val="single" w:sz="4" w:space="0" w:color="000000"/>
              <w:right w:val="dotted" w:sz="4" w:space="0" w:color="000000"/>
            </w:tcBorders>
            <w:shd w:val="clear" w:color="auto" w:fill="auto"/>
            <w:tcMar>
              <w:top w:w="57" w:type="dxa"/>
              <w:bottom w:w="57" w:type="dxa"/>
            </w:tcMar>
          </w:tcPr>
          <w:p w14:paraId="383CAF98" w14:textId="702A1DC7" w:rsidR="00433B45" w:rsidRDefault="00433B45" w:rsidP="006B3D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３、</w:t>
            </w:r>
            <w:r w:rsidR="00AA5FE7">
              <w:rPr>
                <w:rFonts w:hint="eastAsia"/>
              </w:rPr>
              <w:t>ICT</w:t>
            </w:r>
            <w:r w:rsidR="00AA5FE7">
              <w:rPr>
                <w:rFonts w:hint="eastAsia"/>
              </w:rPr>
              <w:t>活用</w:t>
            </w:r>
            <w:r w:rsidR="009A37CA">
              <w:rPr>
                <w:rFonts w:hint="eastAsia"/>
              </w:rPr>
              <w:t>の取り組み</w:t>
            </w:r>
            <w:r w:rsidR="00AA5FE7">
              <w:rPr>
                <w:rFonts w:hint="eastAsia"/>
              </w:rPr>
              <w:t>に配慮されている</w:t>
            </w:r>
            <w:r>
              <w:rPr>
                <w:rFonts w:hint="eastAsia"/>
              </w:rPr>
              <w:t>か。</w:t>
            </w:r>
          </w:p>
          <w:p w14:paraId="42E68A49" w14:textId="574154DB" w:rsidR="00AA5FE7" w:rsidRPr="00433B45" w:rsidRDefault="00AA5FE7" w:rsidP="006B3D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tc>
        <w:tc>
          <w:tcPr>
            <w:tcW w:w="8670" w:type="dxa"/>
            <w:tcBorders>
              <w:top w:val="single" w:sz="4" w:space="0" w:color="000000"/>
              <w:left w:val="dotted" w:sz="4" w:space="0" w:color="000000"/>
              <w:bottom w:val="single" w:sz="4" w:space="0" w:color="000000"/>
              <w:right w:val="single" w:sz="4" w:space="0" w:color="000000"/>
            </w:tcBorders>
            <w:shd w:val="clear" w:color="auto" w:fill="auto"/>
            <w:tcMar>
              <w:top w:w="57" w:type="dxa"/>
              <w:bottom w:w="57" w:type="dxa"/>
            </w:tcMar>
          </w:tcPr>
          <w:p w14:paraId="67D3092D" w14:textId="5D11E7F6" w:rsidR="00AA5FE7" w:rsidRDefault="00AA5FE7" w:rsidP="00433B4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w:t>
            </w:r>
            <w:r>
              <w:rPr>
                <w:rFonts w:hint="eastAsia"/>
              </w:rPr>
              <w:t>教材のタイトル下に配置した二次元コードから、</w:t>
            </w:r>
            <w:r>
              <w:t>学習の広がりや深まりを促す</w:t>
            </w:r>
            <w:r>
              <w:rPr>
                <w:rFonts w:hint="eastAsia"/>
              </w:rPr>
              <w:t>ため、</w:t>
            </w:r>
            <w:r>
              <w:t>授業での</w:t>
            </w:r>
            <w:r>
              <w:rPr>
                <w:rFonts w:hint="eastAsia"/>
              </w:rPr>
              <w:t>導入や終末に用意した資料（動画、写真など）</w:t>
            </w:r>
            <w:r w:rsidR="005849F2">
              <w:rPr>
                <w:rFonts w:hint="eastAsia"/>
              </w:rPr>
              <w:t>を</w:t>
            </w:r>
            <w:r>
              <w:t>活用</w:t>
            </w:r>
            <w:r>
              <w:rPr>
                <w:rFonts w:hint="eastAsia"/>
              </w:rPr>
              <w:t>し活発な学習活動</w:t>
            </w:r>
            <w:r>
              <w:t>ができるよう工夫した。</w:t>
            </w:r>
          </w:p>
          <w:p w14:paraId="2153E970" w14:textId="5FAF0971" w:rsidR="00605F7A" w:rsidRPr="00433B45" w:rsidRDefault="00433B45" w:rsidP="00433B4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rsidR="009A37CA">
              <w:rPr>
                <w:rFonts w:hint="eastAsia"/>
              </w:rPr>
              <w:t>「朗読」や「デジタルあらすじ板書」を用意して、授業づくりに役立つ工夫をした</w:t>
            </w:r>
            <w:r w:rsidR="005849F2">
              <w:rPr>
                <w:rFonts w:hint="eastAsia"/>
              </w:rPr>
              <w:t>教師用指導書の発行を予定している</w:t>
            </w:r>
            <w:r w:rsidR="009A37CA">
              <w:rPr>
                <w:rFonts w:hint="eastAsia"/>
              </w:rPr>
              <w:t>。</w:t>
            </w:r>
          </w:p>
        </w:tc>
      </w:tr>
      <w:tr w:rsidR="00605F7A" w:rsidRPr="00CF0F3B" w14:paraId="70F07A6A" w14:textId="77777777" w:rsidTr="00992210">
        <w:trPr>
          <w:cantSplit/>
          <w:trHeight w:val="340"/>
          <w:jc w:val="center"/>
        </w:trPr>
        <w:tc>
          <w:tcPr>
            <w:tcW w:w="2098" w:type="dxa"/>
            <w:tcBorders>
              <w:top w:val="single" w:sz="4" w:space="0" w:color="000000"/>
              <w:left w:val="single" w:sz="4" w:space="0" w:color="000000"/>
              <w:bottom w:val="single" w:sz="4" w:space="0" w:color="000000"/>
              <w:right w:val="dotted" w:sz="4" w:space="0" w:color="000000"/>
            </w:tcBorders>
            <w:shd w:val="clear" w:color="auto" w:fill="auto"/>
            <w:tcMar>
              <w:top w:w="57" w:type="dxa"/>
              <w:bottom w:w="57" w:type="dxa"/>
            </w:tcMar>
          </w:tcPr>
          <w:p w14:paraId="4E22EB5F" w14:textId="2CB3A1AB" w:rsidR="00605F7A" w:rsidRPr="00433B45" w:rsidRDefault="00AA5FE7" w:rsidP="00A15D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
              <w:rPr>
                <w:rFonts w:hint="eastAsia"/>
              </w:rPr>
              <w:t>４、</w:t>
            </w:r>
            <w:r>
              <w:t>「カリキュラム・マネジメント」の</w:t>
            </w:r>
            <w:r>
              <w:t xml:space="preserve"> </w:t>
            </w:r>
            <w:r>
              <w:t>視点</w:t>
            </w:r>
            <w:r>
              <w:rPr>
                <w:rFonts w:hint="eastAsia"/>
              </w:rPr>
              <w:t>からの配慮はされているか。</w:t>
            </w:r>
          </w:p>
        </w:tc>
        <w:tc>
          <w:tcPr>
            <w:tcW w:w="8670" w:type="dxa"/>
            <w:tcBorders>
              <w:top w:val="single" w:sz="4" w:space="0" w:color="000000"/>
              <w:left w:val="dotted" w:sz="4" w:space="0" w:color="000000"/>
              <w:bottom w:val="single" w:sz="4" w:space="0" w:color="000000"/>
              <w:right w:val="single" w:sz="4" w:space="0" w:color="000000"/>
            </w:tcBorders>
            <w:shd w:val="clear" w:color="auto" w:fill="auto"/>
            <w:tcMar>
              <w:top w:w="57" w:type="dxa"/>
              <w:bottom w:w="57" w:type="dxa"/>
            </w:tcMar>
          </w:tcPr>
          <w:p w14:paraId="7A4F676E" w14:textId="77777777" w:rsidR="00605F7A" w:rsidRDefault="00AA5FE7" w:rsidP="00433B4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w:t>
            </w:r>
            <w:r>
              <w:t>各教科や他の教育活動との関連を図って学習することができるよう教材を選定し、教材ごとにそれぞれの関わりを</w:t>
            </w:r>
            <w:r>
              <w:rPr>
                <w:rFonts w:hint="eastAsia"/>
              </w:rPr>
              <w:t>各学年の</w:t>
            </w:r>
            <w:r>
              <w:t>巻末</w:t>
            </w:r>
            <w:r>
              <w:rPr>
                <w:rFonts w:hint="eastAsia"/>
              </w:rPr>
              <w:t>「内容一覧」</w:t>
            </w:r>
            <w:r>
              <w:t>に示した。</w:t>
            </w:r>
          </w:p>
          <w:p w14:paraId="533FE883" w14:textId="2A1B582C" w:rsidR="00886757" w:rsidRDefault="00886757" w:rsidP="00886757">
            <w:pPr>
              <w:widowControl/>
            </w:pPr>
            <w:r>
              <w:t>●</w:t>
            </w:r>
            <w:r>
              <w:rPr>
                <w:rFonts w:hint="eastAsia"/>
              </w:rPr>
              <w:t>各</w:t>
            </w:r>
            <w:r>
              <w:t>教材</w:t>
            </w:r>
            <w:r>
              <w:rPr>
                <w:rFonts w:hint="eastAsia"/>
              </w:rPr>
              <w:t>には</w:t>
            </w:r>
            <w:r>
              <w:t>「</w:t>
            </w:r>
            <w:r>
              <w:rPr>
                <w:rFonts w:hint="eastAsia"/>
              </w:rPr>
              <w:t>自分を見つめて考える」あるいは「いろいろな見方で考える」「考えを深</w:t>
            </w:r>
            <w:r w:rsidR="005849F2">
              <w:rPr>
                <w:rFonts w:hint="eastAsia"/>
              </w:rPr>
              <w:t>め</w:t>
            </w:r>
            <w:r>
              <w:rPr>
                <w:rFonts w:hint="eastAsia"/>
              </w:rPr>
              <w:t>る</w:t>
            </w:r>
            <w:r>
              <w:t>」</w:t>
            </w:r>
            <w:r>
              <w:rPr>
                <w:rFonts w:hint="eastAsia"/>
              </w:rPr>
              <w:t>という発問や「自分との対話」で自分事として考えさせる発問などを用意した。一連の発問を通じて、どの生徒でも道徳科の目標に定める学習ができるように構成し、指導において対話的で協働的な学習を促すことができるよう工夫した。</w:t>
            </w:r>
          </w:p>
          <w:p w14:paraId="2CAC817E" w14:textId="76126866" w:rsidR="00886757" w:rsidRPr="005849F2" w:rsidRDefault="00886757" w:rsidP="005849F2">
            <w:pPr>
              <w:widowControl/>
            </w:pPr>
            <w:r>
              <w:t>●</w:t>
            </w:r>
            <w:r>
              <w:rPr>
                <w:rFonts w:hint="eastAsia"/>
              </w:rPr>
              <w:t>連</w:t>
            </w:r>
            <w:r w:rsidR="0074099B">
              <w:rPr>
                <w:rFonts w:hint="eastAsia"/>
              </w:rPr>
              <w:t>続</w:t>
            </w:r>
            <w:r>
              <w:rPr>
                <w:rFonts w:hint="eastAsia"/>
              </w:rPr>
              <w:t>した配列による</w:t>
            </w:r>
            <w:r w:rsidR="00342666">
              <w:rPr>
                <w:rFonts w:hint="eastAsia"/>
              </w:rPr>
              <w:t>テーマ</w:t>
            </w:r>
            <w:r>
              <w:rPr>
                <w:rFonts w:hint="eastAsia"/>
              </w:rPr>
              <w:t>ユニット</w:t>
            </w:r>
            <w:r w:rsidR="00342666">
              <w:rPr>
                <w:rFonts w:hint="eastAsia"/>
              </w:rPr>
              <w:t>は設けているが、各学校の実態に合わせた柔軟な指導計画も可能</w:t>
            </w:r>
            <w:r w:rsidR="00821E21" w:rsidRPr="00A15DDC">
              <w:rPr>
                <w:rFonts w:hint="eastAsia"/>
                <w:color w:val="auto"/>
              </w:rPr>
              <w:t>となるよう配慮した</w:t>
            </w:r>
            <w:r w:rsidR="00342666" w:rsidRPr="00A15DDC">
              <w:rPr>
                <w:rFonts w:hint="eastAsia"/>
                <w:color w:val="auto"/>
              </w:rPr>
              <w:t>。</w:t>
            </w:r>
          </w:p>
        </w:tc>
      </w:tr>
      <w:tr w:rsidR="00605F7A" w:rsidRPr="00CF0F3B" w14:paraId="76627CD2" w14:textId="77777777" w:rsidTr="00992210">
        <w:trPr>
          <w:cantSplit/>
          <w:trHeight w:val="340"/>
          <w:jc w:val="center"/>
        </w:trPr>
        <w:tc>
          <w:tcPr>
            <w:tcW w:w="2098" w:type="dxa"/>
            <w:tcBorders>
              <w:top w:val="single" w:sz="4" w:space="0" w:color="000000"/>
              <w:left w:val="single" w:sz="4" w:space="0" w:color="000000"/>
              <w:bottom w:val="single" w:sz="4" w:space="0" w:color="000000"/>
              <w:right w:val="dotted" w:sz="4" w:space="0" w:color="000000"/>
            </w:tcBorders>
            <w:shd w:val="clear" w:color="auto" w:fill="auto"/>
            <w:tcMar>
              <w:top w:w="57" w:type="dxa"/>
              <w:bottom w:w="57" w:type="dxa"/>
            </w:tcMar>
          </w:tcPr>
          <w:p w14:paraId="42F62D17" w14:textId="77777777" w:rsidR="00605F7A" w:rsidRDefault="00AA5FE7" w:rsidP="00821E21">
            <w:pPr>
              <w:widowControl/>
              <w:spacing w:line="280" w:lineRule="auto"/>
            </w:pPr>
            <w:r>
              <w:rPr>
                <w:rFonts w:hint="eastAsia"/>
              </w:rPr>
              <w:lastRenderedPageBreak/>
              <w:t>５、</w:t>
            </w:r>
            <w:r w:rsidR="009A37CA">
              <w:rPr>
                <w:rFonts w:hint="eastAsia"/>
              </w:rPr>
              <w:t>教師の働き方改革に寄与するような配慮がされているか。</w:t>
            </w:r>
          </w:p>
          <w:p w14:paraId="40F83EC4" w14:textId="77777777" w:rsidR="009A25DA" w:rsidRDefault="009A25DA" w:rsidP="00821E21">
            <w:pPr>
              <w:widowControl/>
              <w:spacing w:line="280" w:lineRule="auto"/>
            </w:pPr>
          </w:p>
          <w:p w14:paraId="549524D3" w14:textId="588F67E6" w:rsidR="009A25DA" w:rsidRPr="00CF0F3B" w:rsidRDefault="009A25DA" w:rsidP="00821E21">
            <w:pPr>
              <w:widowControl/>
              <w:spacing w:line="280" w:lineRule="auto"/>
              <w:rPr>
                <w:rFonts w:asciiTheme="minorEastAsia" w:hAnsiTheme="minorEastAsia"/>
              </w:rPr>
            </w:pPr>
          </w:p>
        </w:tc>
        <w:tc>
          <w:tcPr>
            <w:tcW w:w="8670" w:type="dxa"/>
            <w:tcBorders>
              <w:top w:val="single" w:sz="4" w:space="0" w:color="000000"/>
              <w:left w:val="dotted" w:sz="4" w:space="0" w:color="000000"/>
              <w:bottom w:val="single" w:sz="4" w:space="0" w:color="000000"/>
              <w:right w:val="single" w:sz="4" w:space="0" w:color="000000"/>
            </w:tcBorders>
            <w:shd w:val="clear" w:color="auto" w:fill="auto"/>
            <w:tcMar>
              <w:top w:w="57" w:type="dxa"/>
              <w:bottom w:w="57" w:type="dxa"/>
            </w:tcMar>
          </w:tcPr>
          <w:p w14:paraId="219C0D62" w14:textId="65A8E5F6" w:rsidR="00605F7A" w:rsidRDefault="00AA5FE7" w:rsidP="00433B45">
            <w:pPr>
              <w:widowControl/>
              <w:spacing w:line="280" w:lineRule="auto"/>
            </w:pPr>
            <w:r>
              <w:t>●</w:t>
            </w:r>
            <w:r w:rsidR="00182038">
              <w:rPr>
                <w:rFonts w:hint="eastAsia"/>
              </w:rPr>
              <w:t>教師が「ねらい」に迫れるように「授業構想」を</w:t>
            </w:r>
            <w:r w:rsidR="005849F2">
              <w:rPr>
                <w:rFonts w:hint="eastAsia"/>
              </w:rPr>
              <w:t>分</w:t>
            </w:r>
            <w:r w:rsidR="00182038">
              <w:rPr>
                <w:rFonts w:hint="eastAsia"/>
              </w:rPr>
              <w:t>かりやすく解説するとともに学習指導案を２例掲載し、</w:t>
            </w:r>
            <w:r w:rsidR="008F3114" w:rsidRPr="00F54EF1">
              <w:rPr>
                <w:rFonts w:hint="eastAsia"/>
                <w:color w:val="auto"/>
              </w:rPr>
              <w:t>具体的な</w:t>
            </w:r>
            <w:r w:rsidR="00182038">
              <w:rPr>
                <w:rFonts w:hint="eastAsia"/>
              </w:rPr>
              <w:t>授業の流れをイメージできるような教師用指導書の発行を予定している。</w:t>
            </w:r>
          </w:p>
          <w:p w14:paraId="26C16F1F" w14:textId="40D38DEE" w:rsidR="00182038" w:rsidRDefault="00182038" w:rsidP="00433B45">
            <w:pPr>
              <w:widowControl/>
              <w:spacing w:line="280" w:lineRule="auto"/>
            </w:pPr>
            <w:r>
              <w:t>●</w:t>
            </w:r>
            <w:r>
              <w:rPr>
                <w:rFonts w:hint="eastAsia"/>
              </w:rPr>
              <w:t>教師が生徒と向き合う時間を増やせるように全教材の「デジタルあらすじ板書」や「朗読」を</w:t>
            </w:r>
            <w:r w:rsidR="005849F2">
              <w:rPr>
                <w:rFonts w:hint="eastAsia"/>
              </w:rPr>
              <w:t>教師用</w:t>
            </w:r>
            <w:r>
              <w:rPr>
                <w:rFonts w:hint="eastAsia"/>
              </w:rPr>
              <w:t>指導書に収録する</w:t>
            </w:r>
            <w:r w:rsidR="005849F2">
              <w:rPr>
                <w:rFonts w:hint="eastAsia"/>
              </w:rPr>
              <w:t>ことを予定している</w:t>
            </w:r>
            <w:r>
              <w:rPr>
                <w:rFonts w:hint="eastAsia"/>
              </w:rPr>
              <w:t>。</w:t>
            </w:r>
          </w:p>
          <w:p w14:paraId="4A1C4890" w14:textId="1C5EA400" w:rsidR="00182038" w:rsidRDefault="00182038" w:rsidP="009A25DA">
            <w:pPr>
              <w:widowControl/>
              <w:tabs>
                <w:tab w:val="right" w:pos="8454"/>
              </w:tabs>
              <w:spacing w:line="280" w:lineRule="auto"/>
            </w:pPr>
            <w:r>
              <w:t>●</w:t>
            </w:r>
            <w:r w:rsidR="009A25DA">
              <w:rPr>
                <w:rFonts w:hint="eastAsia"/>
              </w:rPr>
              <w:t>教材に掲載した</w:t>
            </w:r>
            <w:r>
              <w:rPr>
                <w:rFonts w:hint="eastAsia"/>
              </w:rPr>
              <w:t>二次元コードから</w:t>
            </w:r>
            <w:r w:rsidR="00342666">
              <w:rPr>
                <w:rFonts w:hint="eastAsia"/>
              </w:rPr>
              <w:t>、授業の導入や終末でそのまま使用できる</w:t>
            </w:r>
            <w:r>
              <w:rPr>
                <w:rFonts w:hint="eastAsia"/>
              </w:rPr>
              <w:t>動画や、</w:t>
            </w:r>
            <w:r w:rsidR="00342666">
              <w:rPr>
                <w:rFonts w:hint="eastAsia"/>
              </w:rPr>
              <w:t>すぐに利用できる</w:t>
            </w:r>
            <w:r>
              <w:rPr>
                <w:rFonts w:hint="eastAsia"/>
              </w:rPr>
              <w:t>写真、資料</w:t>
            </w:r>
            <w:r w:rsidR="00342666">
              <w:rPr>
                <w:rFonts w:hint="eastAsia"/>
              </w:rPr>
              <w:t>を見られるように</w:t>
            </w:r>
            <w:r w:rsidR="009A25DA">
              <w:rPr>
                <w:rFonts w:hint="eastAsia"/>
              </w:rPr>
              <w:t>した</w:t>
            </w:r>
            <w:r>
              <w:rPr>
                <w:rFonts w:hint="eastAsia"/>
              </w:rPr>
              <w:t>。</w:t>
            </w:r>
          </w:p>
          <w:p w14:paraId="4EB7E5AF" w14:textId="0361CA56" w:rsidR="00342666" w:rsidRDefault="00342666" w:rsidP="009A25DA">
            <w:pPr>
              <w:widowControl/>
              <w:tabs>
                <w:tab w:val="right" w:pos="8454"/>
              </w:tabs>
              <w:spacing w:line="280" w:lineRule="auto"/>
            </w:pPr>
            <w:r>
              <w:t>●</w:t>
            </w:r>
            <w:r>
              <w:rPr>
                <w:rFonts w:hint="eastAsia"/>
              </w:rPr>
              <w:t>教材の最後に示した「考えの道すじ」と発問をそのまま活用するだけでも、主体的・対話的で深い学びにつながる授業展開になるよう構成した。</w:t>
            </w:r>
          </w:p>
          <w:p w14:paraId="78B29747" w14:textId="5FD047DD" w:rsidR="009A25DA" w:rsidRPr="00433B45" w:rsidRDefault="009A25DA" w:rsidP="009A25DA">
            <w:pPr>
              <w:widowControl/>
              <w:tabs>
                <w:tab w:val="right" w:pos="8454"/>
              </w:tabs>
              <w:spacing w:line="280" w:lineRule="auto"/>
              <w:rPr>
                <w:rFonts w:asciiTheme="minorEastAsia" w:hAnsiTheme="minorEastAsia"/>
              </w:rPr>
            </w:pPr>
            <w:r>
              <w:t>●</w:t>
            </w:r>
            <w:r>
              <w:rPr>
                <w:rFonts w:hint="eastAsia"/>
              </w:rPr>
              <w:t>全体を通してシンプルな構成</w:t>
            </w:r>
            <w:r w:rsidR="00342666">
              <w:rPr>
                <w:rFonts w:hint="eastAsia"/>
              </w:rPr>
              <w:t>とデザイン</w:t>
            </w:r>
            <w:r>
              <w:rPr>
                <w:rFonts w:hint="eastAsia"/>
              </w:rPr>
              <w:t>で、教師が迷わず授業が実施できるように配慮した。</w:t>
            </w:r>
          </w:p>
        </w:tc>
      </w:tr>
      <w:tr w:rsidR="009A37CA" w:rsidRPr="00CF0F3B" w14:paraId="0694195C" w14:textId="77777777" w:rsidTr="00992210">
        <w:trPr>
          <w:cantSplit/>
          <w:trHeight w:val="340"/>
          <w:jc w:val="center"/>
        </w:trPr>
        <w:tc>
          <w:tcPr>
            <w:tcW w:w="2098" w:type="dxa"/>
            <w:tcBorders>
              <w:top w:val="single" w:sz="4" w:space="0" w:color="000000"/>
              <w:left w:val="single" w:sz="4" w:space="0" w:color="000000"/>
              <w:bottom w:val="single" w:sz="4" w:space="0" w:color="000000"/>
              <w:right w:val="dotted" w:sz="4" w:space="0" w:color="000000"/>
            </w:tcBorders>
            <w:shd w:val="clear" w:color="auto" w:fill="auto"/>
            <w:tcMar>
              <w:top w:w="57" w:type="dxa"/>
              <w:bottom w:w="57" w:type="dxa"/>
            </w:tcMar>
            <w:vAlign w:val="center"/>
          </w:tcPr>
          <w:p w14:paraId="47244651" w14:textId="6130BFDE" w:rsidR="009A37CA" w:rsidRDefault="009A37CA" w:rsidP="006B3D3A">
            <w:pPr>
              <w:widowControl/>
              <w:spacing w:line="280" w:lineRule="auto"/>
            </w:pPr>
            <w:r>
              <w:rPr>
                <w:rFonts w:hint="eastAsia"/>
              </w:rPr>
              <w:t>６、内</w:t>
            </w:r>
            <w:r>
              <w:t>容と分量</w:t>
            </w:r>
            <w:r>
              <w:rPr>
                <w:rFonts w:hint="eastAsia"/>
              </w:rPr>
              <w:t>は適切か。</w:t>
            </w:r>
          </w:p>
        </w:tc>
        <w:tc>
          <w:tcPr>
            <w:tcW w:w="8670" w:type="dxa"/>
            <w:tcBorders>
              <w:top w:val="single" w:sz="4" w:space="0" w:color="000000"/>
              <w:left w:val="dotted" w:sz="4" w:space="0" w:color="000000"/>
              <w:bottom w:val="single" w:sz="4" w:space="0" w:color="000000"/>
              <w:right w:val="single" w:sz="4" w:space="0" w:color="000000"/>
            </w:tcBorders>
            <w:shd w:val="clear" w:color="auto" w:fill="auto"/>
            <w:tcMar>
              <w:top w:w="57" w:type="dxa"/>
              <w:bottom w:w="57" w:type="dxa"/>
            </w:tcMar>
          </w:tcPr>
          <w:p w14:paraId="55AA6FE9" w14:textId="3C56DB47" w:rsidR="009A37CA" w:rsidRDefault="009A37CA" w:rsidP="00433B45">
            <w:pPr>
              <w:widowControl/>
              <w:spacing w:line="280" w:lineRule="auto"/>
            </w:pPr>
            <w:r>
              <w:t>●</w:t>
            </w:r>
            <w:r>
              <w:t>各学年</w:t>
            </w:r>
            <w:r w:rsidR="008F3114" w:rsidRPr="00BB2017">
              <w:rPr>
                <w:rFonts w:hint="eastAsia"/>
                <w:color w:val="auto"/>
              </w:rPr>
              <w:t>で</w:t>
            </w:r>
            <w:r w:rsidRPr="00BB2017">
              <w:rPr>
                <w:color w:val="auto"/>
              </w:rPr>
              <w:t>年間</w:t>
            </w:r>
            <w:r>
              <w:t>の授業時数に対応した</w:t>
            </w:r>
            <w:r>
              <w:t>35</w:t>
            </w:r>
            <w:r>
              <w:t>本の教材を用意した。</w:t>
            </w:r>
          </w:p>
        </w:tc>
      </w:tr>
    </w:tbl>
    <w:p w14:paraId="09F48A07" w14:textId="77777777" w:rsidR="00433B45" w:rsidRDefault="00433B45" w:rsidP="00433B45">
      <w:pPr>
        <w:jc w:val="center"/>
        <w:rPr>
          <w:rFonts w:ascii="ＭＳ ゴシック" w:eastAsia="ＭＳ ゴシック" w:hAnsi="ＭＳ ゴシック" w:cs="ＤＦ特太ゴシック体"/>
          <w:sz w:val="28"/>
          <w:szCs w:val="28"/>
        </w:rPr>
      </w:pPr>
    </w:p>
    <w:p w14:paraId="7406C3F8" w14:textId="77777777" w:rsidR="00902AF1" w:rsidRDefault="00902AF1" w:rsidP="00433B45">
      <w:pPr>
        <w:jc w:val="center"/>
        <w:rPr>
          <w:rFonts w:ascii="ＭＳ ゴシック" w:eastAsia="ＭＳ ゴシック" w:hAnsi="ＭＳ ゴシック" w:cs="ＤＦ特太ゴシック体"/>
          <w:sz w:val="28"/>
          <w:szCs w:val="28"/>
        </w:rPr>
      </w:pPr>
    </w:p>
    <w:p w14:paraId="3B5B7236" w14:textId="4C6997E2" w:rsidR="00605F7A" w:rsidRPr="00902AF1" w:rsidRDefault="00433B45" w:rsidP="00433B45">
      <w:pPr>
        <w:jc w:val="center"/>
        <w:rPr>
          <w:rFonts w:ascii="ＭＳ ゴシック" w:eastAsia="ＭＳ ゴシック" w:hAnsi="ＭＳ ゴシック" w:cs="ＤＦ特太ゴシック体"/>
          <w:b/>
          <w:bCs/>
          <w:sz w:val="28"/>
          <w:szCs w:val="28"/>
        </w:rPr>
      </w:pPr>
      <w:r w:rsidRPr="00902AF1">
        <w:rPr>
          <w:rFonts w:ascii="ＭＳ ゴシック" w:eastAsia="ＭＳ ゴシック" w:hAnsi="ＭＳ ゴシック" w:cs="ＤＦ特太ゴシック体" w:hint="eastAsia"/>
          <w:b/>
          <w:bCs/>
          <w:sz w:val="28"/>
          <w:szCs w:val="28"/>
        </w:rPr>
        <w:t>表記・表現、造本</w:t>
      </w:r>
    </w:p>
    <w:tbl>
      <w:tblPr>
        <w:tblW w:w="9775" w:type="dxa"/>
        <w:jc w:val="center"/>
        <w:tblLayout w:type="fixed"/>
        <w:tblLook w:val="0400" w:firstRow="0" w:lastRow="0" w:firstColumn="0" w:lastColumn="0" w:noHBand="0" w:noVBand="1"/>
      </w:tblPr>
      <w:tblGrid>
        <w:gridCol w:w="1918"/>
        <w:gridCol w:w="7857"/>
      </w:tblGrid>
      <w:tr w:rsidR="00605F7A" w:rsidRPr="00CF0F3B" w14:paraId="63DD3A7A" w14:textId="77777777" w:rsidTr="0012773E">
        <w:trPr>
          <w:cantSplit/>
          <w:trHeight w:val="284"/>
          <w:jc w:val="center"/>
        </w:trPr>
        <w:tc>
          <w:tcPr>
            <w:tcW w:w="1918" w:type="dxa"/>
            <w:tcBorders>
              <w:top w:val="single" w:sz="4" w:space="0" w:color="000000"/>
              <w:left w:val="single" w:sz="4" w:space="0" w:color="000000"/>
              <w:bottom w:val="single" w:sz="4" w:space="0" w:color="000000"/>
              <w:right w:val="dotted" w:sz="4" w:space="0" w:color="000000"/>
            </w:tcBorders>
            <w:shd w:val="clear" w:color="auto" w:fill="A5A5A5" w:themeFill="accent3"/>
            <w:tcMar>
              <w:top w:w="57" w:type="dxa"/>
              <w:bottom w:w="57" w:type="dxa"/>
            </w:tcMar>
            <w:vAlign w:val="center"/>
          </w:tcPr>
          <w:p w14:paraId="3E394713" w14:textId="77777777" w:rsidR="00605F7A" w:rsidRPr="00677B92" w:rsidRDefault="00605F7A" w:rsidP="006B3D3A">
            <w:pPr>
              <w:widowControl/>
              <w:jc w:val="center"/>
              <w:rPr>
                <w:rFonts w:asciiTheme="minorEastAsia" w:hAnsiTheme="minorEastAsia" w:cs="ＤＦ特太ゴシック体"/>
                <w:b/>
                <w:bCs/>
                <w:sz w:val="24"/>
              </w:rPr>
            </w:pPr>
            <w:r w:rsidRPr="00677B92">
              <w:rPr>
                <w:rFonts w:asciiTheme="minorEastAsia" w:hAnsiTheme="minorEastAsia" w:cs="ＤＦ特太ゴシック体"/>
                <w:b/>
                <w:bCs/>
                <w:sz w:val="24"/>
              </w:rPr>
              <w:t>検討の観点</w:t>
            </w:r>
          </w:p>
        </w:tc>
        <w:tc>
          <w:tcPr>
            <w:tcW w:w="7857" w:type="dxa"/>
            <w:tcBorders>
              <w:top w:val="single" w:sz="4" w:space="0" w:color="000000"/>
              <w:left w:val="dotted" w:sz="4" w:space="0" w:color="000000"/>
              <w:bottom w:val="single" w:sz="4" w:space="0" w:color="000000"/>
              <w:right w:val="single" w:sz="4" w:space="0" w:color="000000"/>
            </w:tcBorders>
            <w:shd w:val="clear" w:color="auto" w:fill="A5A5A5" w:themeFill="accent3"/>
            <w:tcMar>
              <w:top w:w="57" w:type="dxa"/>
              <w:bottom w:w="57" w:type="dxa"/>
            </w:tcMar>
            <w:vAlign w:val="center"/>
          </w:tcPr>
          <w:p w14:paraId="36688C5A" w14:textId="5C9C4DEE" w:rsidR="00605F7A" w:rsidRPr="00677B92" w:rsidRDefault="00433B45" w:rsidP="006B3D3A">
            <w:pPr>
              <w:widowControl/>
              <w:jc w:val="center"/>
              <w:rPr>
                <w:rFonts w:asciiTheme="minorEastAsia" w:hAnsiTheme="minorEastAsia" w:cs="ＤＦ特太ゴシック体"/>
                <w:b/>
                <w:bCs/>
                <w:sz w:val="24"/>
              </w:rPr>
            </w:pPr>
            <w:r w:rsidRPr="00677B92">
              <w:rPr>
                <w:rFonts w:asciiTheme="minorEastAsia" w:hAnsiTheme="minorEastAsia" w:cs="ＤＦ特太ゴシック体" w:hint="eastAsia"/>
                <w:b/>
                <w:bCs/>
                <w:sz w:val="24"/>
              </w:rPr>
              <w:t>教科書</w:t>
            </w:r>
            <w:r w:rsidR="00605F7A" w:rsidRPr="00677B92">
              <w:rPr>
                <w:rFonts w:asciiTheme="minorEastAsia" w:hAnsiTheme="minorEastAsia" w:cs="ＤＦ特太ゴシック体"/>
                <w:b/>
                <w:bCs/>
                <w:sz w:val="24"/>
              </w:rPr>
              <w:t>の特色</w:t>
            </w:r>
          </w:p>
        </w:tc>
      </w:tr>
      <w:tr w:rsidR="00605F7A" w:rsidRPr="00CF0F3B" w14:paraId="097E75C6" w14:textId="77777777" w:rsidTr="008068C0">
        <w:trPr>
          <w:cantSplit/>
          <w:trHeight w:val="340"/>
          <w:jc w:val="center"/>
        </w:trPr>
        <w:tc>
          <w:tcPr>
            <w:tcW w:w="1918" w:type="dxa"/>
            <w:tcBorders>
              <w:top w:val="dotted" w:sz="4" w:space="0" w:color="000000"/>
              <w:left w:val="single" w:sz="4" w:space="0" w:color="000000"/>
              <w:right w:val="dotted" w:sz="4" w:space="0" w:color="000000"/>
            </w:tcBorders>
            <w:shd w:val="clear" w:color="auto" w:fill="auto"/>
            <w:tcMar>
              <w:top w:w="57" w:type="dxa"/>
              <w:bottom w:w="57" w:type="dxa"/>
            </w:tcMar>
          </w:tcPr>
          <w:p w14:paraId="4F8E6D8E" w14:textId="60DA599F" w:rsidR="00605F7A" w:rsidRDefault="00F54EF1" w:rsidP="00F54EF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
              <w:rPr>
                <w:rFonts w:hint="eastAsia"/>
              </w:rPr>
              <w:t>１</w:t>
            </w:r>
            <w:r w:rsidR="005849F2">
              <w:rPr>
                <w:rFonts w:hint="eastAsia"/>
              </w:rPr>
              <w:t>、</w:t>
            </w:r>
            <w:r w:rsidR="00433B45">
              <w:rPr>
                <w:rFonts w:hint="eastAsia"/>
              </w:rPr>
              <w:t>表記</w:t>
            </w:r>
            <w:r w:rsidR="00433B45">
              <w:t>や表現</w:t>
            </w:r>
            <w:r w:rsidR="00E457EE">
              <w:rPr>
                <w:rFonts w:hint="eastAsia"/>
              </w:rPr>
              <w:t>、</w:t>
            </w:r>
            <w:r w:rsidR="00433B45">
              <w:t>文言への配慮</w:t>
            </w:r>
            <w:r w:rsidR="00433B45">
              <w:rPr>
                <w:rFonts w:hint="eastAsia"/>
              </w:rPr>
              <w:t>はされているか。</w:t>
            </w:r>
          </w:p>
          <w:p w14:paraId="391935BC" w14:textId="55254C43" w:rsidR="00D07193" w:rsidRPr="00D07193" w:rsidRDefault="00D07193" w:rsidP="00F54EF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EastAsia" w:hAnsiTheme="minorEastAsia" w:cs="GothicMB101Pro-Regular"/>
              </w:rPr>
            </w:pPr>
          </w:p>
        </w:tc>
        <w:tc>
          <w:tcPr>
            <w:tcW w:w="7857" w:type="dxa"/>
            <w:tcBorders>
              <w:top w:val="dotted" w:sz="4" w:space="0" w:color="000000"/>
              <w:left w:val="dotted" w:sz="4" w:space="0" w:color="000000"/>
              <w:bottom w:val="dotted" w:sz="4" w:space="0" w:color="000000"/>
              <w:right w:val="single" w:sz="4" w:space="0" w:color="000000"/>
            </w:tcBorders>
            <w:shd w:val="clear" w:color="auto" w:fill="auto"/>
            <w:tcMar>
              <w:top w:w="57" w:type="dxa"/>
              <w:bottom w:w="57" w:type="dxa"/>
            </w:tcMar>
          </w:tcPr>
          <w:p w14:paraId="224065DE" w14:textId="77777777" w:rsidR="00605F7A" w:rsidRDefault="00433B45" w:rsidP="00433B45">
            <w:pPr>
              <w:widowControl/>
              <w:spacing w:line="280" w:lineRule="auto"/>
            </w:pPr>
            <w:r>
              <w:t>●</w:t>
            </w:r>
            <w:r>
              <w:t>生徒の読み取りに差異が生じないよう、未習の漢字には初出のみならず、すべてにふりがなを</w:t>
            </w:r>
            <w:r w:rsidR="00992210">
              <w:t>付</w:t>
            </w:r>
            <w:r>
              <w:t>した。ただし、固有名詞は文章の読みやすさを考慮し、教材初出のみにふりがなを付</w:t>
            </w:r>
            <w:r w:rsidR="00910B30">
              <w:rPr>
                <w:rFonts w:hint="eastAsia"/>
              </w:rPr>
              <w:t>し</w:t>
            </w:r>
            <w:r>
              <w:t>た</w:t>
            </w:r>
            <w:r w:rsidR="005849F2">
              <w:rPr>
                <w:rFonts w:hint="eastAsia"/>
              </w:rPr>
              <w:t>。</w:t>
            </w:r>
          </w:p>
          <w:p w14:paraId="172F37DA" w14:textId="1B90B9E9" w:rsidR="00992210" w:rsidRPr="00433B45" w:rsidRDefault="00992210" w:rsidP="00433B45">
            <w:pPr>
              <w:widowControl/>
              <w:spacing w:line="280" w:lineRule="auto"/>
              <w:rPr>
                <w:rFonts w:asciiTheme="minorEastAsia" w:hAnsiTheme="minorEastAsia"/>
              </w:rPr>
            </w:pPr>
            <w:r>
              <w:t>●</w:t>
            </w:r>
            <w:r>
              <w:t>学習上説明を要する文言や固有名詞などに、必要に応じて脚注を付した。</w:t>
            </w:r>
          </w:p>
        </w:tc>
      </w:tr>
      <w:tr w:rsidR="00605F7A" w:rsidRPr="00CF0F3B" w14:paraId="33C703F7" w14:textId="77777777" w:rsidTr="008068C0">
        <w:trPr>
          <w:cantSplit/>
          <w:trHeight w:val="340"/>
          <w:jc w:val="center"/>
        </w:trPr>
        <w:tc>
          <w:tcPr>
            <w:tcW w:w="1918" w:type="dxa"/>
            <w:tcBorders>
              <w:top w:val="single" w:sz="4" w:space="0" w:color="000000"/>
              <w:left w:val="single" w:sz="4" w:space="0" w:color="000000"/>
              <w:bottom w:val="dotted" w:sz="4" w:space="0" w:color="000000"/>
              <w:right w:val="dotted" w:sz="4" w:space="0" w:color="000000"/>
            </w:tcBorders>
            <w:shd w:val="clear" w:color="auto" w:fill="auto"/>
            <w:tcMar>
              <w:top w:w="57" w:type="dxa"/>
              <w:bottom w:w="57" w:type="dxa"/>
            </w:tcMar>
          </w:tcPr>
          <w:p w14:paraId="4E839D18" w14:textId="310C840A" w:rsidR="00E457EE" w:rsidRDefault="001F41FA" w:rsidP="00E457E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lastRenderedPageBreak/>
              <w:t>２、特</w:t>
            </w:r>
            <w:r w:rsidR="00D07193">
              <w:t>別支援教育・ユニバーサルデザインへの対応</w:t>
            </w:r>
            <w:r w:rsidR="00D07193">
              <w:rPr>
                <w:rFonts w:hint="eastAsia"/>
              </w:rPr>
              <w:t>はされているか。</w:t>
            </w:r>
          </w:p>
          <w:p w14:paraId="3B4B2443" w14:textId="77777777" w:rsidR="00E457EE" w:rsidRDefault="00E457EE" w:rsidP="00E457E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14:paraId="17AB337F" w14:textId="34F012D3" w:rsidR="00910B30" w:rsidRPr="00E457EE" w:rsidRDefault="00910B30" w:rsidP="00E457E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tc>
        <w:tc>
          <w:tcPr>
            <w:tcW w:w="7857" w:type="dxa"/>
            <w:tcBorders>
              <w:top w:val="single" w:sz="4" w:space="0" w:color="000000"/>
              <w:left w:val="dotted" w:sz="4" w:space="0" w:color="000000"/>
              <w:bottom w:val="dotted" w:sz="4" w:space="0" w:color="000000"/>
              <w:right w:val="single" w:sz="4" w:space="0" w:color="000000"/>
            </w:tcBorders>
            <w:shd w:val="clear" w:color="auto" w:fill="auto"/>
            <w:tcMar>
              <w:top w:w="57" w:type="dxa"/>
              <w:bottom w:w="57" w:type="dxa"/>
            </w:tcMar>
          </w:tcPr>
          <w:p w14:paraId="013B4E68" w14:textId="77777777" w:rsidR="00605F7A" w:rsidRDefault="00D07193" w:rsidP="00D07193">
            <w:pPr>
              <w:widowControl/>
              <w:spacing w:line="280" w:lineRule="auto"/>
            </w:pPr>
            <w:r>
              <w:t>●</w:t>
            </w:r>
            <w:r>
              <w:t>色覚の違いにより学習に支障をきたすことのないよう、色の識別のみによらず、文字情報をはじめマークの形状やデザインの違いなどで必要な情報が読み取れるよう配慮した。</w:t>
            </w:r>
          </w:p>
          <w:p w14:paraId="3AA7CA60" w14:textId="77777777" w:rsidR="00992210" w:rsidRDefault="00992210" w:rsidP="00D07193">
            <w:pPr>
              <w:widowControl/>
              <w:spacing w:line="280" w:lineRule="auto"/>
            </w:pPr>
            <w:r>
              <w:t>●</w:t>
            </w:r>
            <w:r>
              <w:rPr>
                <w:rFonts w:hint="eastAsia"/>
              </w:rPr>
              <w:t>特別支援教育と</w:t>
            </w:r>
            <w:r>
              <w:t>カラーユニバーサルデザイン</w:t>
            </w:r>
            <w:r>
              <w:rPr>
                <w:rFonts w:hint="eastAsia"/>
              </w:rPr>
              <w:t>への対応は</w:t>
            </w:r>
            <w:r>
              <w:t>、専門</w:t>
            </w:r>
            <w:r>
              <w:rPr>
                <w:rFonts w:hint="eastAsia"/>
              </w:rPr>
              <w:t>家による校閲を経ている。</w:t>
            </w:r>
          </w:p>
          <w:p w14:paraId="1DE34B28" w14:textId="520B8D68" w:rsidR="00992210" w:rsidRPr="00D07193" w:rsidRDefault="00992210" w:rsidP="00D07193">
            <w:pPr>
              <w:widowControl/>
              <w:spacing w:line="280" w:lineRule="auto"/>
              <w:rPr>
                <w:rFonts w:asciiTheme="minorEastAsia" w:hAnsiTheme="minorEastAsia"/>
              </w:rPr>
            </w:pPr>
            <w:r>
              <w:t>●</w:t>
            </w:r>
            <w:r>
              <w:rPr>
                <w:rFonts w:asciiTheme="minorEastAsia" w:hAnsiTheme="minorEastAsia" w:cs="HiraginoUDSansStd-W3" w:hint="eastAsia"/>
              </w:rPr>
              <w:t>読みやすさに配慮したUDフォントを使用し、文字の大きさに配慮した。</w:t>
            </w:r>
          </w:p>
        </w:tc>
      </w:tr>
      <w:tr w:rsidR="00605F7A" w:rsidRPr="00CF0F3B" w14:paraId="0A53C73E" w14:textId="77777777" w:rsidTr="008068C0">
        <w:trPr>
          <w:cantSplit/>
          <w:trHeight w:val="340"/>
          <w:jc w:val="center"/>
        </w:trPr>
        <w:tc>
          <w:tcPr>
            <w:tcW w:w="1918" w:type="dxa"/>
            <w:tcBorders>
              <w:top w:val="single" w:sz="4" w:space="0" w:color="000000"/>
              <w:left w:val="single" w:sz="4" w:space="0" w:color="000000"/>
              <w:right w:val="dotted" w:sz="4" w:space="0" w:color="000000"/>
            </w:tcBorders>
            <w:shd w:val="clear" w:color="auto" w:fill="auto"/>
            <w:tcMar>
              <w:top w:w="57" w:type="dxa"/>
              <w:bottom w:w="57" w:type="dxa"/>
            </w:tcMar>
            <w:vAlign w:val="center"/>
          </w:tcPr>
          <w:p w14:paraId="24F6DD44" w14:textId="526FBCDF" w:rsidR="00605F7A" w:rsidRDefault="001F41FA" w:rsidP="001F41F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３、人権や多様性への配慮はされているか。</w:t>
            </w:r>
          </w:p>
          <w:p w14:paraId="691080BA" w14:textId="77777777" w:rsidR="00E457EE" w:rsidRDefault="00E457EE" w:rsidP="001F41F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p w14:paraId="0C6124DB" w14:textId="3C5A2983" w:rsidR="001F41FA" w:rsidRPr="001F41FA" w:rsidRDefault="001F41FA" w:rsidP="001F41F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GothicMB101Pro-Regular"/>
              </w:rPr>
            </w:pPr>
          </w:p>
        </w:tc>
        <w:tc>
          <w:tcPr>
            <w:tcW w:w="7857" w:type="dxa"/>
            <w:tcBorders>
              <w:top w:val="single" w:sz="4" w:space="0" w:color="000000"/>
              <w:left w:val="dotted" w:sz="4" w:space="0" w:color="000000"/>
              <w:bottom w:val="dotted" w:sz="4" w:space="0" w:color="000000"/>
              <w:right w:val="single" w:sz="4" w:space="0" w:color="000000"/>
            </w:tcBorders>
            <w:shd w:val="clear" w:color="auto" w:fill="auto"/>
            <w:tcMar>
              <w:top w:w="57" w:type="dxa"/>
              <w:bottom w:w="57" w:type="dxa"/>
            </w:tcMar>
          </w:tcPr>
          <w:p w14:paraId="17706CF5" w14:textId="77777777" w:rsidR="00E457EE" w:rsidRDefault="00E457EE" w:rsidP="00E457EE">
            <w:pPr>
              <w:widowControl/>
              <w:spacing w:line="280" w:lineRule="auto"/>
              <w:rPr>
                <w:rFonts w:asciiTheme="minorEastAsia" w:hAnsiTheme="minorEastAsia"/>
              </w:rPr>
            </w:pPr>
            <w:r>
              <w:t>●</w:t>
            </w:r>
            <w:r w:rsidR="001F41FA">
              <w:rPr>
                <w:rFonts w:asciiTheme="minorEastAsia" w:hAnsiTheme="minorEastAsia" w:hint="eastAsia"/>
              </w:rPr>
              <w:t>いじめや差別を許さない</w:t>
            </w:r>
            <w:r w:rsidR="007F4D6A">
              <w:rPr>
                <w:rFonts w:asciiTheme="minorEastAsia" w:hAnsiTheme="minorEastAsia" w:hint="eastAsia"/>
              </w:rPr>
              <w:t>心を育む</w:t>
            </w:r>
            <w:r w:rsidR="005849F2">
              <w:rPr>
                <w:rFonts w:asciiTheme="minorEastAsia" w:hAnsiTheme="minorEastAsia" w:hint="eastAsia"/>
              </w:rPr>
              <w:t>さまざま</w:t>
            </w:r>
            <w:r w:rsidR="007F4D6A">
              <w:rPr>
                <w:rFonts w:asciiTheme="minorEastAsia" w:hAnsiTheme="minorEastAsia" w:hint="eastAsia"/>
              </w:rPr>
              <w:t>な教材を選定した。</w:t>
            </w:r>
          </w:p>
          <w:p w14:paraId="1FEF4A29" w14:textId="77777777" w:rsidR="00D14206" w:rsidRDefault="00D14206" w:rsidP="00E457EE">
            <w:pPr>
              <w:widowControl/>
              <w:spacing w:line="280" w:lineRule="auto"/>
              <w:rPr>
                <w:color w:val="auto"/>
              </w:rPr>
            </w:pPr>
            <w:r w:rsidRPr="00A15DDC">
              <w:rPr>
                <w:color w:val="auto"/>
              </w:rPr>
              <w:t>●</w:t>
            </w:r>
            <w:r w:rsidRPr="00A15DDC">
              <w:rPr>
                <w:rFonts w:hint="eastAsia"/>
                <w:color w:val="auto"/>
              </w:rPr>
              <w:t>教科書全体を通して、登場する男女のバランスを考慮した。</w:t>
            </w:r>
          </w:p>
          <w:p w14:paraId="05CFA759" w14:textId="39FCC503" w:rsidR="00D14206" w:rsidRPr="00E457EE" w:rsidRDefault="00D14206" w:rsidP="00E457EE">
            <w:pPr>
              <w:widowControl/>
              <w:spacing w:line="280" w:lineRule="auto"/>
              <w:rPr>
                <w:rFonts w:asciiTheme="minorEastAsia" w:hAnsiTheme="minorEastAsia"/>
              </w:rPr>
            </w:pPr>
            <w:r>
              <w:t>●</w:t>
            </w:r>
            <w:r>
              <w:rPr>
                <w:rFonts w:hint="eastAsia"/>
              </w:rPr>
              <w:t>多様な性の実態に配慮して、例えば挿絵ではスラックス姿の女生徒や性別を規定しない生徒の姿も描いている。また、</w:t>
            </w:r>
            <w:r>
              <w:rPr>
                <w:rFonts w:hint="eastAsia"/>
              </w:rPr>
              <w:t>LGBTQ+</w:t>
            </w:r>
            <w:r>
              <w:rPr>
                <w:rFonts w:hint="eastAsia"/>
              </w:rPr>
              <w:t>などを取り上げて、多様な性のあり方を紹介した。</w:t>
            </w:r>
          </w:p>
        </w:tc>
      </w:tr>
      <w:tr w:rsidR="001F41FA" w:rsidRPr="00CF0F3B" w14:paraId="46FA6C97" w14:textId="77777777" w:rsidTr="008068C0">
        <w:trPr>
          <w:cantSplit/>
          <w:trHeight w:val="340"/>
          <w:jc w:val="center"/>
        </w:trPr>
        <w:tc>
          <w:tcPr>
            <w:tcW w:w="1918" w:type="dxa"/>
            <w:tcBorders>
              <w:top w:val="single" w:sz="4" w:space="0" w:color="auto"/>
              <w:left w:val="single" w:sz="4" w:space="0" w:color="auto"/>
              <w:bottom w:val="single" w:sz="4" w:space="0" w:color="auto"/>
              <w:right w:val="dotted" w:sz="4" w:space="0" w:color="auto"/>
            </w:tcBorders>
            <w:shd w:val="clear" w:color="auto" w:fill="auto"/>
            <w:tcMar>
              <w:top w:w="57" w:type="dxa"/>
              <w:bottom w:w="57" w:type="dxa"/>
            </w:tcMar>
          </w:tcPr>
          <w:p w14:paraId="372A0E8C" w14:textId="480B94B3" w:rsidR="001F41FA" w:rsidRPr="005849F2" w:rsidRDefault="001F41FA" w:rsidP="006B3D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Pr>
                <w:rFonts w:hint="eastAsia"/>
              </w:rPr>
              <w:t>４、造</w:t>
            </w:r>
            <w:r>
              <w:t>本上（体裁、製本、印刷、用紙）の配慮</w:t>
            </w:r>
            <w:r>
              <w:rPr>
                <w:rFonts w:hint="eastAsia"/>
              </w:rPr>
              <w:t>はされているか。</w:t>
            </w:r>
          </w:p>
        </w:tc>
        <w:tc>
          <w:tcPr>
            <w:tcW w:w="7857" w:type="dxa"/>
            <w:tcBorders>
              <w:top w:val="single" w:sz="4" w:space="0" w:color="auto"/>
              <w:left w:val="dotted" w:sz="4" w:space="0" w:color="auto"/>
              <w:bottom w:val="single" w:sz="4" w:space="0" w:color="auto"/>
              <w:right w:val="single" w:sz="4" w:space="0" w:color="auto"/>
            </w:tcBorders>
            <w:shd w:val="clear" w:color="auto" w:fill="auto"/>
            <w:tcMar>
              <w:top w:w="57" w:type="dxa"/>
              <w:bottom w:w="57" w:type="dxa"/>
            </w:tcMar>
          </w:tcPr>
          <w:p w14:paraId="2DE922BE" w14:textId="08323CD4" w:rsidR="001F41FA" w:rsidRDefault="001F41FA" w:rsidP="001F41F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rPr>
            </w:pPr>
            <w:r>
              <w:t>●</w:t>
            </w:r>
            <w:r>
              <w:rPr>
                <w:rFonts w:asciiTheme="minorEastAsia" w:hAnsiTheme="minorEastAsia" w:hint="eastAsia"/>
              </w:rPr>
              <w:t>判型はB5判で軽さや持ちやすさ、机上での広げやすさに配慮した。</w:t>
            </w:r>
          </w:p>
          <w:p w14:paraId="3F18D97E" w14:textId="77777777" w:rsidR="00D14206" w:rsidRDefault="00D14206" w:rsidP="001F41F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w:t>
            </w:r>
            <w:r>
              <w:rPr>
                <w:rFonts w:hint="eastAsia"/>
              </w:rPr>
              <w:t>裏表紙の名前欄は、書きやすいように加工した。</w:t>
            </w:r>
          </w:p>
          <w:p w14:paraId="637CD4BE" w14:textId="11BA97E8" w:rsidR="00D14206" w:rsidRPr="001F41FA" w:rsidRDefault="00D14206" w:rsidP="001F41F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Theme="minorEastAsia" w:hAnsiTheme="minorEastAsia" w:cs="HiraginoUDSansStd-W3"/>
              </w:rPr>
            </w:pPr>
            <w:r>
              <w:t>●</w:t>
            </w:r>
            <w:r>
              <w:t>環境への配慮から、印刷には植物油インキを使用し、用紙は再生紙を用</w:t>
            </w:r>
            <w:r>
              <w:rPr>
                <w:rFonts w:hint="eastAsia"/>
              </w:rPr>
              <w:t>いた。</w:t>
            </w:r>
          </w:p>
        </w:tc>
      </w:tr>
    </w:tbl>
    <w:p w14:paraId="5FF6EECD" w14:textId="77777777" w:rsidR="00605F7A" w:rsidRPr="00605F7A" w:rsidRDefault="00605F7A" w:rsidP="001F41FA"/>
    <w:sectPr w:rsidR="00605F7A" w:rsidRPr="00605F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A6B04" w14:textId="77777777" w:rsidR="00255DB3" w:rsidRDefault="00255DB3" w:rsidP="00381A02">
      <w:r>
        <w:separator/>
      </w:r>
    </w:p>
  </w:endnote>
  <w:endnote w:type="continuationSeparator" w:id="0">
    <w:p w14:paraId="4A02E481" w14:textId="77777777" w:rsidR="00255DB3" w:rsidRDefault="00255DB3" w:rsidP="0038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iraginoUDSansStd-W3">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othicMB101Pro-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Times New Roman"/>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98B4" w14:textId="77777777" w:rsidR="00255DB3" w:rsidRDefault="00255DB3" w:rsidP="00381A02">
      <w:r>
        <w:separator/>
      </w:r>
    </w:p>
  </w:footnote>
  <w:footnote w:type="continuationSeparator" w:id="0">
    <w:p w14:paraId="7AD8C11A" w14:textId="77777777" w:rsidR="00255DB3" w:rsidRDefault="00255DB3" w:rsidP="00381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2CD0"/>
    <w:multiLevelType w:val="hybridMultilevel"/>
    <w:tmpl w:val="DCECE668"/>
    <w:lvl w:ilvl="0" w:tplc="64D261C2">
      <w:numFmt w:val="bullet"/>
      <w:lvlText w:val="・"/>
      <w:lvlJc w:val="left"/>
      <w:pPr>
        <w:ind w:left="420" w:hanging="420"/>
      </w:pPr>
      <w:rPr>
        <w:rFonts w:ascii="HiraginoUDSansStd-W3" w:eastAsia="HiraginoUDSansStd-W3" w:hAnsi="Century" w:cs="HiraginoUDSansStd-W3" w:hint="eastAsia"/>
        <w:sz w:val="17"/>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955DE"/>
    <w:multiLevelType w:val="hybridMultilevel"/>
    <w:tmpl w:val="D8EC516C"/>
    <w:lvl w:ilvl="0" w:tplc="64D261C2">
      <w:numFmt w:val="bullet"/>
      <w:lvlText w:val="・"/>
      <w:lvlJc w:val="left"/>
      <w:pPr>
        <w:ind w:left="420" w:hanging="420"/>
      </w:pPr>
      <w:rPr>
        <w:rFonts w:ascii="HiraginoUDSansStd-W3" w:eastAsia="HiraginoUDSansStd-W3" w:hAnsi="Century" w:cs="HiraginoUDSansStd-W3" w:hint="eastAsia"/>
        <w:sz w:val="17"/>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8713A2"/>
    <w:multiLevelType w:val="hybridMultilevel"/>
    <w:tmpl w:val="E81E7E9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402BBE"/>
    <w:multiLevelType w:val="hybridMultilevel"/>
    <w:tmpl w:val="AACE226E"/>
    <w:lvl w:ilvl="0" w:tplc="64D261C2">
      <w:numFmt w:val="bullet"/>
      <w:lvlText w:val="・"/>
      <w:lvlJc w:val="left"/>
      <w:pPr>
        <w:ind w:left="420" w:hanging="420"/>
      </w:pPr>
      <w:rPr>
        <w:rFonts w:ascii="HiraginoUDSansStd-W3" w:eastAsia="HiraginoUDSansStd-W3" w:hAnsi="Century" w:cs="HiraginoUDSansStd-W3" w:hint="eastAsia"/>
        <w:sz w:val="17"/>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433733"/>
    <w:multiLevelType w:val="hybridMultilevel"/>
    <w:tmpl w:val="C652BFC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2A6939"/>
    <w:multiLevelType w:val="hybridMultilevel"/>
    <w:tmpl w:val="EA625082"/>
    <w:lvl w:ilvl="0" w:tplc="64D261C2">
      <w:numFmt w:val="bullet"/>
      <w:lvlText w:val="・"/>
      <w:lvlJc w:val="left"/>
      <w:pPr>
        <w:ind w:left="420" w:hanging="420"/>
      </w:pPr>
      <w:rPr>
        <w:rFonts w:ascii="HiraginoUDSansStd-W3" w:eastAsia="HiraginoUDSansStd-W3" w:hAnsi="Century" w:cs="HiraginoUDSansStd-W3" w:hint="eastAsia"/>
        <w:sz w:val="17"/>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7C2069"/>
    <w:multiLevelType w:val="hybridMultilevel"/>
    <w:tmpl w:val="3CF84456"/>
    <w:lvl w:ilvl="0" w:tplc="64D261C2">
      <w:numFmt w:val="bullet"/>
      <w:lvlText w:val="・"/>
      <w:lvlJc w:val="left"/>
      <w:pPr>
        <w:ind w:left="420" w:hanging="420"/>
      </w:pPr>
      <w:rPr>
        <w:rFonts w:ascii="HiraginoUDSansStd-W3" w:eastAsia="HiraginoUDSansStd-W3" w:hAnsi="Century" w:cs="HiraginoUDSansStd-W3" w:hint="eastAsia"/>
        <w:sz w:val="17"/>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A02A7E"/>
    <w:multiLevelType w:val="hybridMultilevel"/>
    <w:tmpl w:val="4EEAD2C0"/>
    <w:lvl w:ilvl="0" w:tplc="F468CC6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1515233"/>
    <w:multiLevelType w:val="hybridMultilevel"/>
    <w:tmpl w:val="8D86ECE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925F6C"/>
    <w:multiLevelType w:val="hybridMultilevel"/>
    <w:tmpl w:val="1844426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DB080B"/>
    <w:multiLevelType w:val="hybridMultilevel"/>
    <w:tmpl w:val="744C1778"/>
    <w:lvl w:ilvl="0" w:tplc="64D261C2">
      <w:numFmt w:val="bullet"/>
      <w:lvlText w:val="・"/>
      <w:lvlJc w:val="left"/>
      <w:pPr>
        <w:ind w:left="420" w:hanging="420"/>
      </w:pPr>
      <w:rPr>
        <w:rFonts w:ascii="HiraginoUDSansStd-W3" w:eastAsia="HiraginoUDSansStd-W3" w:hAnsi="Century" w:cs="HiraginoUDSansStd-W3" w:hint="eastAsia"/>
        <w:sz w:val="17"/>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826EBF"/>
    <w:multiLevelType w:val="hybridMultilevel"/>
    <w:tmpl w:val="DFBCEF5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3B1D7D"/>
    <w:multiLevelType w:val="hybridMultilevel"/>
    <w:tmpl w:val="DE8E70F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1F03CE"/>
    <w:multiLevelType w:val="hybridMultilevel"/>
    <w:tmpl w:val="57EEAF4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990908"/>
    <w:multiLevelType w:val="hybridMultilevel"/>
    <w:tmpl w:val="5F2CB7CA"/>
    <w:lvl w:ilvl="0" w:tplc="64D261C2">
      <w:numFmt w:val="bullet"/>
      <w:lvlText w:val="・"/>
      <w:lvlJc w:val="left"/>
      <w:pPr>
        <w:ind w:left="420" w:hanging="420"/>
      </w:pPr>
      <w:rPr>
        <w:rFonts w:ascii="HiraginoUDSansStd-W3" w:eastAsia="HiraginoUDSansStd-W3" w:hAnsi="Century" w:cs="HiraginoUDSansStd-W3" w:hint="eastAsia"/>
        <w:sz w:val="17"/>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3C30B8"/>
    <w:multiLevelType w:val="hybridMultilevel"/>
    <w:tmpl w:val="6DFA9DB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CE5AEF"/>
    <w:multiLevelType w:val="hybridMultilevel"/>
    <w:tmpl w:val="A4E8EB2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9B75F1"/>
    <w:multiLevelType w:val="hybridMultilevel"/>
    <w:tmpl w:val="F8E4ED2E"/>
    <w:lvl w:ilvl="0" w:tplc="FF760778">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36716C6"/>
    <w:multiLevelType w:val="hybridMultilevel"/>
    <w:tmpl w:val="BF9C4E12"/>
    <w:lvl w:ilvl="0" w:tplc="64D261C2">
      <w:numFmt w:val="bullet"/>
      <w:lvlText w:val="・"/>
      <w:lvlJc w:val="left"/>
      <w:pPr>
        <w:ind w:left="420" w:hanging="420"/>
      </w:pPr>
      <w:rPr>
        <w:rFonts w:ascii="HiraginoUDSansStd-W3" w:eastAsia="HiraginoUDSansStd-W3" w:hAnsi="Century" w:cs="HiraginoUDSansStd-W3" w:hint="eastAsia"/>
        <w:sz w:val="17"/>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541059E"/>
    <w:multiLevelType w:val="hybridMultilevel"/>
    <w:tmpl w:val="31BC75E8"/>
    <w:lvl w:ilvl="0" w:tplc="CAE67D58">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95D48EC"/>
    <w:multiLevelType w:val="hybridMultilevel"/>
    <w:tmpl w:val="8DAC920C"/>
    <w:lvl w:ilvl="0" w:tplc="64D261C2">
      <w:numFmt w:val="bullet"/>
      <w:lvlText w:val="・"/>
      <w:lvlJc w:val="left"/>
      <w:pPr>
        <w:ind w:left="420" w:hanging="420"/>
      </w:pPr>
      <w:rPr>
        <w:rFonts w:ascii="HiraginoUDSansStd-W3" w:eastAsia="HiraginoUDSansStd-W3" w:hAnsi="Century" w:cs="HiraginoUDSansStd-W3" w:hint="eastAsia"/>
        <w:sz w:val="17"/>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9B3010"/>
    <w:multiLevelType w:val="hybridMultilevel"/>
    <w:tmpl w:val="0742D49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171965"/>
    <w:multiLevelType w:val="hybridMultilevel"/>
    <w:tmpl w:val="E33AC9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85B686E"/>
    <w:multiLevelType w:val="hybridMultilevel"/>
    <w:tmpl w:val="3738C49C"/>
    <w:lvl w:ilvl="0" w:tplc="64D261C2">
      <w:numFmt w:val="bullet"/>
      <w:lvlText w:val="・"/>
      <w:lvlJc w:val="left"/>
      <w:pPr>
        <w:ind w:left="420" w:hanging="420"/>
      </w:pPr>
      <w:rPr>
        <w:rFonts w:ascii="HiraginoUDSansStd-W3" w:eastAsia="HiraginoUDSansStd-W3" w:hAnsi="Century" w:cs="HiraginoUDSansStd-W3" w:hint="eastAsia"/>
        <w:sz w:val="17"/>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D73F64"/>
    <w:multiLevelType w:val="hybridMultilevel"/>
    <w:tmpl w:val="399A162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13459A"/>
    <w:multiLevelType w:val="hybridMultilevel"/>
    <w:tmpl w:val="BC70BB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36C7E6F"/>
    <w:multiLevelType w:val="hybridMultilevel"/>
    <w:tmpl w:val="81F6327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49B5BF9"/>
    <w:multiLevelType w:val="hybridMultilevel"/>
    <w:tmpl w:val="33269E60"/>
    <w:lvl w:ilvl="0" w:tplc="64D261C2">
      <w:numFmt w:val="bullet"/>
      <w:lvlText w:val="・"/>
      <w:lvlJc w:val="left"/>
      <w:pPr>
        <w:ind w:left="420" w:hanging="420"/>
      </w:pPr>
      <w:rPr>
        <w:rFonts w:ascii="HiraginoUDSansStd-W3" w:eastAsia="HiraginoUDSansStd-W3" w:hAnsi="Century" w:cs="HiraginoUDSansStd-W3" w:hint="eastAsia"/>
        <w:sz w:val="17"/>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39612A"/>
    <w:multiLevelType w:val="hybridMultilevel"/>
    <w:tmpl w:val="B8A6544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AAF061B"/>
    <w:multiLevelType w:val="hybridMultilevel"/>
    <w:tmpl w:val="4ED8071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18A7B52"/>
    <w:multiLevelType w:val="hybridMultilevel"/>
    <w:tmpl w:val="94CCBB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976C56"/>
    <w:multiLevelType w:val="hybridMultilevel"/>
    <w:tmpl w:val="CD16722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41E6AA9"/>
    <w:multiLevelType w:val="hybridMultilevel"/>
    <w:tmpl w:val="44BA29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3230AF"/>
    <w:multiLevelType w:val="hybridMultilevel"/>
    <w:tmpl w:val="53B004D2"/>
    <w:lvl w:ilvl="0" w:tplc="EA041B9A">
      <w:start w:val="1"/>
      <w:numFmt w:val="decimalFullWidth"/>
      <w:lvlText w:val="%1、"/>
      <w:lvlJc w:val="left"/>
      <w:pPr>
        <w:ind w:left="420" w:hanging="420"/>
      </w:pPr>
      <w:rPr>
        <w:rFonts w:asciiTheme="minorEastAsia" w:hAnsiTheme="minorEastAsia" w:cs="GothicMB101Pro-Regular"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C1454F3"/>
    <w:multiLevelType w:val="hybridMultilevel"/>
    <w:tmpl w:val="58FAF93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ED632B"/>
    <w:multiLevelType w:val="hybridMultilevel"/>
    <w:tmpl w:val="47863F9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140ED7"/>
    <w:multiLevelType w:val="hybridMultilevel"/>
    <w:tmpl w:val="0B843E1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D75DDC"/>
    <w:multiLevelType w:val="hybridMultilevel"/>
    <w:tmpl w:val="113A2B1E"/>
    <w:lvl w:ilvl="0" w:tplc="64D261C2">
      <w:numFmt w:val="bullet"/>
      <w:lvlText w:val="・"/>
      <w:lvlJc w:val="left"/>
      <w:pPr>
        <w:ind w:left="420" w:hanging="420"/>
      </w:pPr>
      <w:rPr>
        <w:rFonts w:ascii="HiraginoUDSansStd-W3" w:eastAsia="HiraginoUDSansStd-W3" w:hAnsi="Century" w:cs="HiraginoUDSansStd-W3" w:hint="eastAsia"/>
        <w:sz w:val="17"/>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71111140">
    <w:abstractNumId w:val="11"/>
  </w:num>
  <w:num w:numId="2" w16cid:durableId="1572806814">
    <w:abstractNumId w:val="23"/>
  </w:num>
  <w:num w:numId="3" w16cid:durableId="1790777568">
    <w:abstractNumId w:val="32"/>
  </w:num>
  <w:num w:numId="4" w16cid:durableId="2003923754">
    <w:abstractNumId w:val="6"/>
  </w:num>
  <w:num w:numId="5" w16cid:durableId="1501117745">
    <w:abstractNumId w:val="29"/>
  </w:num>
  <w:num w:numId="6" w16cid:durableId="1557162518">
    <w:abstractNumId w:val="14"/>
  </w:num>
  <w:num w:numId="7" w16cid:durableId="1340503987">
    <w:abstractNumId w:val="8"/>
  </w:num>
  <w:num w:numId="8" w16cid:durableId="1929190595">
    <w:abstractNumId w:val="1"/>
  </w:num>
  <w:num w:numId="9" w16cid:durableId="1456826975">
    <w:abstractNumId w:val="36"/>
  </w:num>
  <w:num w:numId="10" w16cid:durableId="1401444357">
    <w:abstractNumId w:val="25"/>
  </w:num>
  <w:num w:numId="11" w16cid:durableId="457072540">
    <w:abstractNumId w:val="20"/>
  </w:num>
  <w:num w:numId="12" w16cid:durableId="2136633205">
    <w:abstractNumId w:val="34"/>
  </w:num>
  <w:num w:numId="13" w16cid:durableId="1203178130">
    <w:abstractNumId w:val="5"/>
  </w:num>
  <w:num w:numId="14" w16cid:durableId="1872723060">
    <w:abstractNumId w:val="22"/>
  </w:num>
  <w:num w:numId="15" w16cid:durableId="1050573815">
    <w:abstractNumId w:val="3"/>
  </w:num>
  <w:num w:numId="16" w16cid:durableId="1736704608">
    <w:abstractNumId w:val="27"/>
  </w:num>
  <w:num w:numId="17" w16cid:durableId="782967729">
    <w:abstractNumId w:val="30"/>
  </w:num>
  <w:num w:numId="18" w16cid:durableId="743454228">
    <w:abstractNumId w:val="31"/>
  </w:num>
  <w:num w:numId="19" w16cid:durableId="101998847">
    <w:abstractNumId w:val="13"/>
  </w:num>
  <w:num w:numId="20" w16cid:durableId="579414724">
    <w:abstractNumId w:val="4"/>
  </w:num>
  <w:num w:numId="21" w16cid:durableId="974915953">
    <w:abstractNumId w:val="16"/>
  </w:num>
  <w:num w:numId="22" w16cid:durableId="2014069534">
    <w:abstractNumId w:val="35"/>
  </w:num>
  <w:num w:numId="23" w16cid:durableId="1184630045">
    <w:abstractNumId w:val="28"/>
  </w:num>
  <w:num w:numId="24" w16cid:durableId="145319738">
    <w:abstractNumId w:val="21"/>
  </w:num>
  <w:num w:numId="25" w16cid:durableId="690835986">
    <w:abstractNumId w:val="12"/>
  </w:num>
  <w:num w:numId="26" w16cid:durableId="192038562">
    <w:abstractNumId w:val="15"/>
  </w:num>
  <w:num w:numId="27" w16cid:durableId="294408573">
    <w:abstractNumId w:val="2"/>
  </w:num>
  <w:num w:numId="28" w16cid:durableId="1934434883">
    <w:abstractNumId w:val="26"/>
  </w:num>
  <w:num w:numId="29" w16cid:durableId="1002512337">
    <w:abstractNumId w:val="24"/>
  </w:num>
  <w:num w:numId="30" w16cid:durableId="32728571">
    <w:abstractNumId w:val="9"/>
  </w:num>
  <w:num w:numId="31" w16cid:durableId="1567180870">
    <w:abstractNumId w:val="10"/>
  </w:num>
  <w:num w:numId="32" w16cid:durableId="1839535424">
    <w:abstractNumId w:val="37"/>
  </w:num>
  <w:num w:numId="33" w16cid:durableId="1415929146">
    <w:abstractNumId w:val="18"/>
  </w:num>
  <w:num w:numId="34" w16cid:durableId="571936984">
    <w:abstractNumId w:val="0"/>
  </w:num>
  <w:num w:numId="35" w16cid:durableId="2136292168">
    <w:abstractNumId w:val="33"/>
  </w:num>
  <w:num w:numId="36" w16cid:durableId="1879202711">
    <w:abstractNumId w:val="7"/>
  </w:num>
  <w:num w:numId="37" w16cid:durableId="87653930">
    <w:abstractNumId w:val="19"/>
  </w:num>
  <w:num w:numId="38" w16cid:durableId="10542343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02"/>
    <w:rsid w:val="00003F95"/>
    <w:rsid w:val="00004E19"/>
    <w:rsid w:val="000244F7"/>
    <w:rsid w:val="00034736"/>
    <w:rsid w:val="00044EDF"/>
    <w:rsid w:val="00054D23"/>
    <w:rsid w:val="00055D1A"/>
    <w:rsid w:val="00076815"/>
    <w:rsid w:val="00081FD8"/>
    <w:rsid w:val="00090AD1"/>
    <w:rsid w:val="000A462C"/>
    <w:rsid w:val="0011056A"/>
    <w:rsid w:val="00122169"/>
    <w:rsid w:val="0012347D"/>
    <w:rsid w:val="0012773E"/>
    <w:rsid w:val="001304A3"/>
    <w:rsid w:val="00136EDB"/>
    <w:rsid w:val="0014342D"/>
    <w:rsid w:val="001634B4"/>
    <w:rsid w:val="001647A4"/>
    <w:rsid w:val="001767DA"/>
    <w:rsid w:val="00180BA1"/>
    <w:rsid w:val="00182038"/>
    <w:rsid w:val="00197AFA"/>
    <w:rsid w:val="001D507B"/>
    <w:rsid w:val="001E28A1"/>
    <w:rsid w:val="001E4B07"/>
    <w:rsid w:val="001F41FA"/>
    <w:rsid w:val="002032FF"/>
    <w:rsid w:val="0022412A"/>
    <w:rsid w:val="002312C4"/>
    <w:rsid w:val="00232D18"/>
    <w:rsid w:val="00234D9A"/>
    <w:rsid w:val="00243D87"/>
    <w:rsid w:val="00255DB3"/>
    <w:rsid w:val="00260DE6"/>
    <w:rsid w:val="002A0A57"/>
    <w:rsid w:val="002B0898"/>
    <w:rsid w:val="002C0711"/>
    <w:rsid w:val="002D534D"/>
    <w:rsid w:val="002F2926"/>
    <w:rsid w:val="00336C08"/>
    <w:rsid w:val="00341D16"/>
    <w:rsid w:val="00342666"/>
    <w:rsid w:val="00366486"/>
    <w:rsid w:val="0036793E"/>
    <w:rsid w:val="00381955"/>
    <w:rsid w:val="00381A02"/>
    <w:rsid w:val="003C56F9"/>
    <w:rsid w:val="003C5E60"/>
    <w:rsid w:val="003D1C98"/>
    <w:rsid w:val="003F437A"/>
    <w:rsid w:val="004015CE"/>
    <w:rsid w:val="00403672"/>
    <w:rsid w:val="004050FC"/>
    <w:rsid w:val="0041306F"/>
    <w:rsid w:val="00424D70"/>
    <w:rsid w:val="00433B45"/>
    <w:rsid w:val="00437085"/>
    <w:rsid w:val="00445EA0"/>
    <w:rsid w:val="00453D4D"/>
    <w:rsid w:val="0046057E"/>
    <w:rsid w:val="004B0CAE"/>
    <w:rsid w:val="004B5907"/>
    <w:rsid w:val="004C51BE"/>
    <w:rsid w:val="004D6672"/>
    <w:rsid w:val="004F19B3"/>
    <w:rsid w:val="005114E1"/>
    <w:rsid w:val="00520648"/>
    <w:rsid w:val="005505E6"/>
    <w:rsid w:val="00564FC0"/>
    <w:rsid w:val="005723AE"/>
    <w:rsid w:val="005849F2"/>
    <w:rsid w:val="005938A3"/>
    <w:rsid w:val="005A5941"/>
    <w:rsid w:val="005C2251"/>
    <w:rsid w:val="005D04B4"/>
    <w:rsid w:val="005D2EC0"/>
    <w:rsid w:val="005D386C"/>
    <w:rsid w:val="005D57AF"/>
    <w:rsid w:val="005F24D6"/>
    <w:rsid w:val="005F728F"/>
    <w:rsid w:val="00603CCD"/>
    <w:rsid w:val="00605F7A"/>
    <w:rsid w:val="00626812"/>
    <w:rsid w:val="00627119"/>
    <w:rsid w:val="006373C1"/>
    <w:rsid w:val="00660721"/>
    <w:rsid w:val="00670706"/>
    <w:rsid w:val="00677B92"/>
    <w:rsid w:val="00697586"/>
    <w:rsid w:val="006A045A"/>
    <w:rsid w:val="006A704F"/>
    <w:rsid w:val="006B4810"/>
    <w:rsid w:val="006C1A3B"/>
    <w:rsid w:val="00713904"/>
    <w:rsid w:val="0072181D"/>
    <w:rsid w:val="0074099B"/>
    <w:rsid w:val="00751044"/>
    <w:rsid w:val="00752CEB"/>
    <w:rsid w:val="00755551"/>
    <w:rsid w:val="0077291D"/>
    <w:rsid w:val="00781731"/>
    <w:rsid w:val="00797B0A"/>
    <w:rsid w:val="007A0AE3"/>
    <w:rsid w:val="007C0308"/>
    <w:rsid w:val="007F33C9"/>
    <w:rsid w:val="007F4D6A"/>
    <w:rsid w:val="00803ADC"/>
    <w:rsid w:val="008068C0"/>
    <w:rsid w:val="00810BA9"/>
    <w:rsid w:val="00821E21"/>
    <w:rsid w:val="008227DC"/>
    <w:rsid w:val="00847676"/>
    <w:rsid w:val="00861976"/>
    <w:rsid w:val="008623EC"/>
    <w:rsid w:val="0088207C"/>
    <w:rsid w:val="00886757"/>
    <w:rsid w:val="008A11D8"/>
    <w:rsid w:val="008B0985"/>
    <w:rsid w:val="008B0E42"/>
    <w:rsid w:val="008C7BDE"/>
    <w:rsid w:val="008D097F"/>
    <w:rsid w:val="008F148B"/>
    <w:rsid w:val="008F3114"/>
    <w:rsid w:val="00902AF1"/>
    <w:rsid w:val="00905BB3"/>
    <w:rsid w:val="00910B30"/>
    <w:rsid w:val="00932E89"/>
    <w:rsid w:val="00954B96"/>
    <w:rsid w:val="00955600"/>
    <w:rsid w:val="0096374B"/>
    <w:rsid w:val="0099177D"/>
    <w:rsid w:val="00992210"/>
    <w:rsid w:val="009951F9"/>
    <w:rsid w:val="009A0232"/>
    <w:rsid w:val="009A25DA"/>
    <w:rsid w:val="009A37CA"/>
    <w:rsid w:val="009F4543"/>
    <w:rsid w:val="00A15DDC"/>
    <w:rsid w:val="00A17692"/>
    <w:rsid w:val="00A35558"/>
    <w:rsid w:val="00A56574"/>
    <w:rsid w:val="00A63947"/>
    <w:rsid w:val="00A71FB7"/>
    <w:rsid w:val="00A86EAC"/>
    <w:rsid w:val="00A87EBA"/>
    <w:rsid w:val="00AA5DC2"/>
    <w:rsid w:val="00AA5FE7"/>
    <w:rsid w:val="00AA6855"/>
    <w:rsid w:val="00AB3153"/>
    <w:rsid w:val="00AC1F1B"/>
    <w:rsid w:val="00AE43EA"/>
    <w:rsid w:val="00AF0AB0"/>
    <w:rsid w:val="00AF41E9"/>
    <w:rsid w:val="00B26FE0"/>
    <w:rsid w:val="00B401B5"/>
    <w:rsid w:val="00B40FB4"/>
    <w:rsid w:val="00B468E3"/>
    <w:rsid w:val="00B50702"/>
    <w:rsid w:val="00B52485"/>
    <w:rsid w:val="00B61E5D"/>
    <w:rsid w:val="00B702F3"/>
    <w:rsid w:val="00B95DAB"/>
    <w:rsid w:val="00BA5D3B"/>
    <w:rsid w:val="00BB2017"/>
    <w:rsid w:val="00BC481A"/>
    <w:rsid w:val="00BD31C1"/>
    <w:rsid w:val="00BD58C1"/>
    <w:rsid w:val="00C04736"/>
    <w:rsid w:val="00C36AA1"/>
    <w:rsid w:val="00C3742D"/>
    <w:rsid w:val="00C540B9"/>
    <w:rsid w:val="00C77004"/>
    <w:rsid w:val="00C81C20"/>
    <w:rsid w:val="00C906FC"/>
    <w:rsid w:val="00C95352"/>
    <w:rsid w:val="00CC7471"/>
    <w:rsid w:val="00CD053B"/>
    <w:rsid w:val="00CD4B31"/>
    <w:rsid w:val="00CD7EB6"/>
    <w:rsid w:val="00CF4AF2"/>
    <w:rsid w:val="00D07193"/>
    <w:rsid w:val="00D14206"/>
    <w:rsid w:val="00D233EB"/>
    <w:rsid w:val="00D243A9"/>
    <w:rsid w:val="00D301E9"/>
    <w:rsid w:val="00D3420E"/>
    <w:rsid w:val="00D5049F"/>
    <w:rsid w:val="00D56772"/>
    <w:rsid w:val="00D57043"/>
    <w:rsid w:val="00D6071D"/>
    <w:rsid w:val="00D97009"/>
    <w:rsid w:val="00DB30B4"/>
    <w:rsid w:val="00DB48D9"/>
    <w:rsid w:val="00DB540C"/>
    <w:rsid w:val="00DC0275"/>
    <w:rsid w:val="00DC6769"/>
    <w:rsid w:val="00DC71A4"/>
    <w:rsid w:val="00DD2668"/>
    <w:rsid w:val="00DE0DA0"/>
    <w:rsid w:val="00DF5048"/>
    <w:rsid w:val="00E067DC"/>
    <w:rsid w:val="00E21899"/>
    <w:rsid w:val="00E246E2"/>
    <w:rsid w:val="00E45669"/>
    <w:rsid w:val="00E457EE"/>
    <w:rsid w:val="00E6123A"/>
    <w:rsid w:val="00ED407D"/>
    <w:rsid w:val="00EE0624"/>
    <w:rsid w:val="00EE5302"/>
    <w:rsid w:val="00F00C14"/>
    <w:rsid w:val="00F1761D"/>
    <w:rsid w:val="00F23E20"/>
    <w:rsid w:val="00F26D52"/>
    <w:rsid w:val="00F51D86"/>
    <w:rsid w:val="00F52CD7"/>
    <w:rsid w:val="00F54EF1"/>
    <w:rsid w:val="00F72D10"/>
    <w:rsid w:val="00F7426A"/>
    <w:rsid w:val="00F7445A"/>
    <w:rsid w:val="00F776AF"/>
    <w:rsid w:val="00F77EE5"/>
    <w:rsid w:val="00F80252"/>
    <w:rsid w:val="00F8227F"/>
    <w:rsid w:val="00F90664"/>
    <w:rsid w:val="00F9298F"/>
    <w:rsid w:val="00FA72BD"/>
    <w:rsid w:val="00FE28E5"/>
    <w:rsid w:val="00FF1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CDFD26"/>
  <w15:chartTrackingRefBased/>
  <w15:docId w15:val="{11421B22-96B4-485A-8DAF-5F711930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81A02"/>
    <w:pPr>
      <w:widowControl w:val="0"/>
      <w:pBdr>
        <w:top w:val="nil"/>
        <w:left w:val="nil"/>
        <w:bottom w:val="nil"/>
        <w:right w:val="nil"/>
        <w:between w:val="nil"/>
      </w:pBdr>
      <w:jc w:val="both"/>
    </w:pPr>
    <w:rPr>
      <w:rFonts w:ascii="Century" w:hAnsi="Century" w:cs="Century"/>
      <w:color w:val="000000"/>
      <w:kern w:val="0"/>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1A02"/>
    <w:pPr>
      <w:ind w:leftChars="400" w:left="840"/>
    </w:pPr>
  </w:style>
  <w:style w:type="paragraph" w:styleId="a4">
    <w:name w:val="header"/>
    <w:basedOn w:val="a"/>
    <w:link w:val="a5"/>
    <w:uiPriority w:val="99"/>
    <w:unhideWhenUsed/>
    <w:rsid w:val="00381A02"/>
    <w:pPr>
      <w:tabs>
        <w:tab w:val="center" w:pos="4252"/>
        <w:tab w:val="right" w:pos="8504"/>
      </w:tabs>
      <w:snapToGrid w:val="0"/>
    </w:pPr>
  </w:style>
  <w:style w:type="character" w:customStyle="1" w:styleId="a5">
    <w:name w:val="ヘッダー (文字)"/>
    <w:basedOn w:val="a0"/>
    <w:link w:val="a4"/>
    <w:uiPriority w:val="99"/>
    <w:rsid w:val="00381A02"/>
    <w:rPr>
      <w:rFonts w:ascii="Century" w:hAnsi="Century" w:cs="Century"/>
      <w:color w:val="000000"/>
      <w:kern w:val="0"/>
      <w:szCs w:val="21"/>
      <w14:ligatures w14:val="none"/>
    </w:rPr>
  </w:style>
  <w:style w:type="paragraph" w:styleId="a6">
    <w:name w:val="footer"/>
    <w:basedOn w:val="a"/>
    <w:link w:val="a7"/>
    <w:uiPriority w:val="99"/>
    <w:unhideWhenUsed/>
    <w:rsid w:val="00381A02"/>
    <w:pPr>
      <w:tabs>
        <w:tab w:val="center" w:pos="4252"/>
        <w:tab w:val="right" w:pos="8504"/>
      </w:tabs>
      <w:snapToGrid w:val="0"/>
    </w:pPr>
  </w:style>
  <w:style w:type="character" w:customStyle="1" w:styleId="a7">
    <w:name w:val="フッター (文字)"/>
    <w:basedOn w:val="a0"/>
    <w:link w:val="a6"/>
    <w:uiPriority w:val="99"/>
    <w:rsid w:val="00381A02"/>
    <w:rPr>
      <w:rFonts w:ascii="Century" w:hAnsi="Century" w:cs="Century"/>
      <w:color w:val="000000"/>
      <w:kern w:val="0"/>
      <w:szCs w:val="21"/>
      <w14:ligatures w14:val="none"/>
    </w:rPr>
  </w:style>
  <w:style w:type="character" w:styleId="a8">
    <w:name w:val="annotation reference"/>
    <w:basedOn w:val="a0"/>
    <w:uiPriority w:val="99"/>
    <w:semiHidden/>
    <w:unhideWhenUsed/>
    <w:rsid w:val="00E45669"/>
    <w:rPr>
      <w:sz w:val="18"/>
      <w:szCs w:val="18"/>
    </w:rPr>
  </w:style>
  <w:style w:type="paragraph" w:styleId="a9">
    <w:name w:val="annotation text"/>
    <w:basedOn w:val="a"/>
    <w:link w:val="aa"/>
    <w:uiPriority w:val="99"/>
    <w:semiHidden/>
    <w:unhideWhenUsed/>
    <w:rsid w:val="00E45669"/>
    <w:pPr>
      <w:jc w:val="left"/>
    </w:pPr>
  </w:style>
  <w:style w:type="character" w:customStyle="1" w:styleId="aa">
    <w:name w:val="コメント文字列 (文字)"/>
    <w:basedOn w:val="a0"/>
    <w:link w:val="a9"/>
    <w:uiPriority w:val="99"/>
    <w:semiHidden/>
    <w:rsid w:val="00E45669"/>
    <w:rPr>
      <w:rFonts w:ascii="Century" w:hAnsi="Century" w:cs="Century"/>
      <w:color w:val="000000"/>
      <w:kern w:val="0"/>
      <w:szCs w:val="21"/>
      <w14:ligatures w14:val="none"/>
    </w:rPr>
  </w:style>
  <w:style w:type="paragraph" w:styleId="ab">
    <w:name w:val="annotation subject"/>
    <w:basedOn w:val="a9"/>
    <w:next w:val="a9"/>
    <w:link w:val="ac"/>
    <w:uiPriority w:val="99"/>
    <w:semiHidden/>
    <w:unhideWhenUsed/>
    <w:rsid w:val="00E45669"/>
    <w:rPr>
      <w:b/>
      <w:bCs/>
    </w:rPr>
  </w:style>
  <w:style w:type="character" w:customStyle="1" w:styleId="ac">
    <w:name w:val="コメント内容 (文字)"/>
    <w:basedOn w:val="aa"/>
    <w:link w:val="ab"/>
    <w:uiPriority w:val="99"/>
    <w:semiHidden/>
    <w:rsid w:val="00E45669"/>
    <w:rPr>
      <w:rFonts w:ascii="Century" w:hAnsi="Century" w:cs="Century"/>
      <w:b/>
      <w:bCs/>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19</Pages>
  <Words>2102</Words>
  <Characters>11984</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細井ミエ</dc:creator>
  <cp:keywords/>
  <dc:description/>
  <cp:lastModifiedBy>茂呂　海花</cp:lastModifiedBy>
  <cp:revision>18</cp:revision>
  <cp:lastPrinted>2024-04-19T06:15:00Z</cp:lastPrinted>
  <dcterms:created xsi:type="dcterms:W3CDTF">2024-04-08T04:56:00Z</dcterms:created>
  <dcterms:modified xsi:type="dcterms:W3CDTF">2024-04-19T06:41:00Z</dcterms:modified>
</cp:coreProperties>
</file>